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>ОТЧЁТ ПО ПРОИЗВОДСТВЕННОЙ ПРАКТИКЕ</w:t>
      </w:r>
    </w:p>
    <w:p w:rsidR="00E0631A" w:rsidRDefault="000F0BF3">
      <w:pPr>
        <w:pStyle w:val="1"/>
        <w:spacing w:after="640" w:line="240" w:lineRule="auto"/>
        <w:ind w:firstLine="0"/>
        <w:jc w:val="center"/>
      </w:pPr>
      <w:r>
        <w:t>Специальности 40.02.04</w:t>
      </w:r>
      <w:r w:rsidR="008D4445">
        <w:t xml:space="preserve"> </w:t>
      </w:r>
      <w:r w:rsidRPr="000F0BF3">
        <w:t>Юриспруденция</w:t>
      </w:r>
    </w:p>
    <w:p w:rsidR="00E0631A" w:rsidRDefault="000F0BF3">
      <w:pPr>
        <w:pStyle w:val="1"/>
        <w:spacing w:after="320" w:line="240" w:lineRule="auto"/>
        <w:ind w:firstLine="0"/>
        <w:jc w:val="center"/>
        <w:rPr>
          <w:b/>
          <w:bCs/>
        </w:rPr>
      </w:pPr>
      <w:r>
        <w:rPr>
          <w:b/>
          <w:bCs/>
        </w:rPr>
        <w:t>ПМ.__  _________________________________________</w:t>
      </w:r>
    </w:p>
    <w:p w:rsidR="00734598" w:rsidRDefault="00734598">
      <w:pPr>
        <w:pStyle w:val="1"/>
        <w:spacing w:line="240" w:lineRule="auto"/>
        <w:ind w:left="4800" w:firstLine="0"/>
        <w:rPr>
          <w:b/>
        </w:rPr>
      </w:pPr>
    </w:p>
    <w:p w:rsidR="009952EB" w:rsidRDefault="009952EB">
      <w:pPr>
        <w:pStyle w:val="1"/>
        <w:spacing w:line="240" w:lineRule="auto"/>
        <w:ind w:left="4800" w:firstLine="0"/>
        <w:rPr>
          <w:b/>
        </w:rPr>
      </w:pPr>
    </w:p>
    <w:p w:rsidR="009952EB" w:rsidRDefault="009952EB">
      <w:pPr>
        <w:pStyle w:val="1"/>
        <w:spacing w:line="240" w:lineRule="auto"/>
        <w:ind w:left="4800" w:firstLine="0"/>
        <w:rPr>
          <w:b/>
          <w:bCs/>
        </w:rPr>
      </w:pPr>
      <w:bookmarkStart w:id="0" w:name="_GoBack"/>
      <w:bookmarkEnd w:id="0"/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0F7A83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0F7A83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 w:rsidP="00D94DB9">
      <w:pPr>
        <w:pStyle w:val="1"/>
        <w:spacing w:line="240" w:lineRule="auto"/>
        <w:ind w:firstLine="0"/>
      </w:pPr>
    </w:p>
    <w:p w:rsidR="00D94DB9" w:rsidRDefault="00D94DB9" w:rsidP="00D94DB9">
      <w:pPr>
        <w:pStyle w:val="1"/>
        <w:spacing w:line="240" w:lineRule="auto"/>
        <w:ind w:firstLine="0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F76D4D">
        <w:t>__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Курс </w:t>
      </w:r>
      <w:r w:rsidR="000F7A83">
        <w:t>_______</w:t>
      </w:r>
      <w:r>
        <w:t xml:space="preserve">Группа </w:t>
      </w:r>
      <w:r w:rsidR="000F7A83">
        <w:t>_____________</w:t>
      </w:r>
    </w:p>
    <w:p w:rsidR="00E0631A" w:rsidRDefault="000F0BF3">
      <w:pPr>
        <w:pStyle w:val="1"/>
        <w:spacing w:line="240" w:lineRule="auto"/>
        <w:ind w:firstLine="0"/>
        <w:jc w:val="both"/>
      </w:pPr>
      <w:r>
        <w:t>Специальности 40.02.04</w:t>
      </w:r>
      <w:r w:rsidR="008D4445">
        <w:t xml:space="preserve"> </w:t>
      </w:r>
      <w:r w:rsidRPr="000F0BF3">
        <w:t>Юриспруденция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Вид практики - производственная</w:t>
      </w:r>
    </w:p>
    <w:p w:rsidR="00E0631A" w:rsidRDefault="000F0BF3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«___»_______20</w:t>
      </w:r>
      <w:r>
        <w:tab/>
        <w:t xml:space="preserve"> г. по «____»__________20_____</w:t>
      </w:r>
      <w:r w:rsidR="008D4445"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A96440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8572B2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ПРОИЗВОД</w:t>
      </w:r>
      <w:r w:rsidR="00E273C5">
        <w:rPr>
          <w:rFonts w:eastAsia="Courier New"/>
          <w:b/>
          <w:bCs/>
        </w:rPr>
        <w:t>СТВЕННОЙ ПРАКТИКИ</w:t>
      </w:r>
    </w:p>
    <w:p w:rsidR="001D3749" w:rsidRDefault="00734598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ПМ.</w:t>
      </w:r>
      <w:r w:rsidR="000F0BF3">
        <w:rPr>
          <w:rFonts w:eastAsia="Courier New"/>
          <w:b/>
          <w:bCs/>
        </w:rPr>
        <w:t>___  ___________________________________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</w:t>
      </w:r>
      <w:r w:rsidR="000F0BF3">
        <w:t>готовки (специальности) 40.02.04</w:t>
      </w:r>
      <w:r>
        <w:t xml:space="preserve"> </w:t>
      </w:r>
      <w:r w:rsidR="000F0BF3">
        <w:t>–</w:t>
      </w:r>
      <w:r>
        <w:t xml:space="preserve"> </w:t>
      </w:r>
      <w:r w:rsidR="000F0BF3" w:rsidRPr="000F0BF3">
        <w:t>Юриспруденция</w:t>
      </w:r>
      <w:r w:rsidR="000F0BF3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производственной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1" w:name="bookmark216"/>
      <w:bookmarkStart w:id="2" w:name="bookmark217"/>
      <w:bookmarkStart w:id="3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1"/>
      <w:bookmarkEnd w:id="2"/>
      <w:bookmarkEnd w:id="3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0F0BF3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40.02.04</w:t>
      </w:r>
      <w:r w:rsidR="008D4445">
        <w:rPr>
          <w:sz w:val="24"/>
          <w:szCs w:val="24"/>
          <w:u w:val="single"/>
        </w:rPr>
        <w:t xml:space="preserve"> -</w:t>
      </w:r>
      <w:r w:rsidRPr="000F0BF3">
        <w:t xml:space="preserve"> </w:t>
      </w:r>
      <w:r w:rsidRPr="000F0BF3">
        <w:rPr>
          <w:sz w:val="24"/>
          <w:szCs w:val="24"/>
          <w:u w:val="single"/>
        </w:rPr>
        <w:t>Юриспруденция</w:t>
      </w:r>
      <w:r w:rsidR="008D4445"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4" w:name="bookmark219"/>
            <w:bookmarkStart w:id="5" w:name="bookmark220"/>
            <w:bookmarkStart w:id="6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4"/>
      <w:bookmarkEnd w:id="5"/>
      <w:bookmarkEnd w:id="6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(аяся) на кур</w:t>
      </w:r>
      <w:r w:rsidR="000F0BF3">
        <w:t>се по специальности СПО 40.02.04</w:t>
      </w:r>
    </w:p>
    <w:p w:rsidR="00E0631A" w:rsidRDefault="000F0BF3">
      <w:pPr>
        <w:pStyle w:val="50"/>
      </w:pPr>
      <w:r w:rsidRPr="000F0BF3">
        <w:t xml:space="preserve">Юриспруденция </w:t>
      </w:r>
      <w:r w:rsidR="008D4445">
        <w:t xml:space="preserve">успешно прошел (ла) практику по профессиональному модулю </w:t>
      </w:r>
      <w:r w:rsidR="00734598">
        <w:rPr>
          <w:u w:val="single"/>
        </w:rPr>
        <w:t xml:space="preserve">ПМ. </w:t>
      </w:r>
      <w:r>
        <w:rPr>
          <w:u w:val="single"/>
        </w:rPr>
        <w:t>__  ______________________________________________________________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0F7A83">
        <w:t xml:space="preserve">____ </w:t>
      </w:r>
      <w:r>
        <w:t>с «</w:t>
      </w:r>
      <w:r w:rsidR="000F0BF3">
        <w:t>____</w:t>
      </w:r>
      <w:r>
        <w:t>»</w:t>
      </w:r>
      <w:r w:rsidR="000F0BF3">
        <w:t xml:space="preserve"> ________</w:t>
      </w:r>
      <w:r>
        <w:t>20</w:t>
      </w:r>
      <w:r>
        <w:tab/>
        <w:t>. г. по «</w:t>
      </w:r>
      <w:r w:rsidR="000F0BF3">
        <w:t>_____</w:t>
      </w:r>
      <w:r>
        <w:rPr>
          <w:i/>
          <w:iCs/>
        </w:rPr>
        <w:t>»</w:t>
      </w:r>
      <w:r w:rsidR="000F0BF3">
        <w:t>__________</w:t>
      </w:r>
      <w:r>
        <w:t xml:space="preserve">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  <w:t>организации,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 w:rsidP="000A17A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проходила практика (со</w:t>
            </w:r>
            <w:r w:rsidR="000A17A2">
              <w:rPr>
                <w:sz w:val="24"/>
                <w:szCs w:val="24"/>
              </w:rPr>
              <w:t>ответствует / не соответствует)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>
        <w:rPr>
          <w:sz w:val="22"/>
          <w:szCs w:val="22"/>
          <w:u w:val="single"/>
        </w:rPr>
        <w:t xml:space="preserve">ПМ. </w:t>
      </w:r>
      <w:r w:rsidR="000F0BF3">
        <w:rPr>
          <w:sz w:val="22"/>
          <w:szCs w:val="22"/>
          <w:u w:val="single"/>
        </w:rPr>
        <w:t>_________________________________________________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(аяся) на курсе по специальности СПО </w:t>
      </w:r>
      <w:r w:rsidR="000F0BF3">
        <w:t>40.02.04</w:t>
      </w:r>
    </w:p>
    <w:p w:rsidR="000F0BF3" w:rsidRDefault="000F0BF3" w:rsidP="000F0BF3">
      <w:pPr>
        <w:pStyle w:val="50"/>
        <w:spacing w:after="0"/>
        <w:rPr>
          <w:u w:val="single"/>
        </w:rPr>
      </w:pPr>
      <w:r w:rsidRPr="000F0BF3">
        <w:t xml:space="preserve">Юриспруденция </w:t>
      </w:r>
      <w:r w:rsidR="008D4445">
        <w:t xml:space="preserve">успешно прошел (ла) практику по профессиональному модулю </w:t>
      </w:r>
      <w:r w:rsidR="00734598">
        <w:rPr>
          <w:u w:val="single"/>
        </w:rPr>
        <w:t xml:space="preserve">ПМ. </w:t>
      </w:r>
      <w:r>
        <w:rPr>
          <w:u w:val="single"/>
        </w:rPr>
        <w:t>______</w:t>
      </w:r>
    </w:p>
    <w:p w:rsidR="000F0BF3" w:rsidRPr="000F0BF3" w:rsidRDefault="000F0BF3">
      <w:pPr>
        <w:pStyle w:val="50"/>
        <w:rPr>
          <w:u w:val="single"/>
        </w:rPr>
      </w:pPr>
      <w:r>
        <w:rPr>
          <w:u w:val="single"/>
        </w:rPr>
        <w:t>________________________________________________________________________________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0F7A83">
        <w:t xml:space="preserve">_____ </w:t>
      </w:r>
      <w:r>
        <w:t>с «</w:t>
      </w:r>
      <w:r w:rsidR="000F0BF3">
        <w:t>____</w:t>
      </w:r>
      <w:r>
        <w:t>»</w:t>
      </w:r>
      <w:r w:rsidR="000F0BF3">
        <w:t>________</w:t>
      </w:r>
      <w:r>
        <w:t>20</w:t>
      </w:r>
      <w:r>
        <w:tab/>
        <w:t>. г. по «</w:t>
      </w:r>
      <w:r w:rsidR="000F0BF3">
        <w:t>____</w:t>
      </w:r>
      <w:r>
        <w:rPr>
          <w:i/>
          <w:iCs/>
        </w:rPr>
        <w:t>»</w:t>
      </w:r>
      <w:r w:rsidR="000F0BF3">
        <w:rPr>
          <w:i/>
          <w:iCs/>
        </w:rPr>
        <w:t>__________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сформированное™ компетенций (уровни: низкий, средний, высокий)*</w:t>
            </w:r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>по производственной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0F0BF3">
      <w:pPr>
        <w:pStyle w:val="1"/>
        <w:ind w:firstLine="0"/>
        <w:jc w:val="both"/>
      </w:pPr>
      <w:r>
        <w:t>Специальности 40.02.04</w:t>
      </w:r>
      <w:r w:rsidR="008D4445">
        <w:t xml:space="preserve"> </w:t>
      </w:r>
      <w:r w:rsidRPr="000F0BF3">
        <w:t>Юриспруденция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  <w:r w:rsidR="000F0BF3">
        <w:t xml:space="preserve"> 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73252C">
        <w:rPr>
          <w:b/>
        </w:rPr>
        <w:t>Организационное-управленческая деятельность</w:t>
      </w:r>
      <w:r w:rsidRPr="00397CEA">
        <w:rPr>
          <w:b/>
        </w:rPr>
        <w:t>.</w:t>
      </w:r>
    </w:p>
    <w:p w:rsidR="000F0BF3" w:rsidRDefault="000F0BF3" w:rsidP="000F0BF3">
      <w:pPr>
        <w:pStyle w:val="1"/>
        <w:ind w:firstLine="709"/>
        <w:jc w:val="both"/>
      </w:pPr>
      <w:r>
        <w:t>ПК 3.1. Информировать на приеме и консультировании субъектов права по вопросам социального обеспечения и социальной защиты.</w:t>
      </w:r>
    </w:p>
    <w:p w:rsidR="000F0BF3" w:rsidRDefault="000F0BF3" w:rsidP="000F0BF3">
      <w:pPr>
        <w:pStyle w:val="1"/>
        <w:ind w:firstLine="709"/>
        <w:jc w:val="both"/>
      </w:pPr>
      <w:r>
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</w:r>
    </w:p>
    <w:p w:rsidR="000F0BF3" w:rsidRDefault="000F0BF3" w:rsidP="000F0BF3">
      <w:pPr>
        <w:pStyle w:val="1"/>
        <w:ind w:firstLine="709"/>
        <w:jc w:val="both"/>
      </w:pPr>
      <w:r>
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 коммуникационные технологии.</w:t>
      </w:r>
    </w:p>
    <w:p w:rsidR="000F0BF3" w:rsidRDefault="000F0BF3" w:rsidP="000F0BF3">
      <w:pPr>
        <w:pStyle w:val="1"/>
        <w:ind w:firstLine="709"/>
        <w:jc w:val="both"/>
      </w:pPr>
      <w:r>
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</w:r>
    </w:p>
    <w:p w:rsidR="000F0BF3" w:rsidRDefault="000F0BF3" w:rsidP="000F0BF3">
      <w:pPr>
        <w:pStyle w:val="1"/>
        <w:ind w:firstLine="709"/>
        <w:jc w:val="both"/>
      </w:pPr>
      <w:r>
        <w:t>ПК 3.1. Осуществлять ведение делопроизводства в правоохранительном органе.</w:t>
      </w:r>
    </w:p>
    <w:p w:rsidR="000F0BF3" w:rsidRDefault="000F0BF3" w:rsidP="000F0BF3">
      <w:pPr>
        <w:pStyle w:val="1"/>
        <w:ind w:firstLine="709"/>
        <w:jc w:val="both"/>
      </w:pPr>
      <w:r>
        <w:t>ПК 3.2. Осуществлять действия по планированию и реализации мероприятий по обеспечению работы архива в правоохранительном органе.</w:t>
      </w:r>
    </w:p>
    <w:p w:rsidR="000F0BF3" w:rsidRDefault="000F0BF3" w:rsidP="000F0BF3">
      <w:pPr>
        <w:pStyle w:val="1"/>
        <w:ind w:firstLine="709"/>
        <w:jc w:val="both"/>
      </w:pPr>
      <w:r>
        <w:t>ПК 3.3. Составлять проекты процессуальных и служебных документов правоохранительного органа.</w:t>
      </w:r>
    </w:p>
    <w:p w:rsidR="000F0BF3" w:rsidRDefault="000F0BF3" w:rsidP="000F0BF3">
      <w:pPr>
        <w:pStyle w:val="1"/>
        <w:ind w:firstLine="709"/>
        <w:jc w:val="both"/>
      </w:pPr>
      <w:r>
        <w:t>ПК 3.4. Осуществлять работу с заявлениями и обращениямиграждан и организаций в правоохранительный орган.</w:t>
      </w:r>
    </w:p>
    <w:p w:rsidR="000F0BF3" w:rsidRDefault="000F0BF3" w:rsidP="000F0BF3">
      <w:pPr>
        <w:pStyle w:val="1"/>
        <w:ind w:firstLine="709"/>
        <w:jc w:val="both"/>
      </w:pPr>
      <w:r>
        <w:t>ПК 3.5. Осуществлять работу по номенклатурному учету и техническому оформлению документов в правоохранительном органе.</w:t>
      </w:r>
    </w:p>
    <w:p w:rsidR="000F0BF3" w:rsidRDefault="000F0BF3" w:rsidP="000F0BF3">
      <w:pPr>
        <w:pStyle w:val="1"/>
        <w:ind w:firstLine="709"/>
        <w:jc w:val="both"/>
      </w:pPr>
      <w:r>
        <w:t>ПК 3.1. Осуществлять ведение судебного делопроизводства.</w:t>
      </w:r>
    </w:p>
    <w:p w:rsidR="000F0BF3" w:rsidRDefault="000F0BF3" w:rsidP="000F0BF3">
      <w:pPr>
        <w:pStyle w:val="1"/>
        <w:ind w:firstLine="709"/>
        <w:jc w:val="both"/>
      </w:pPr>
      <w:r>
        <w:t>ПК</w:t>
      </w:r>
      <w:r>
        <w:tab/>
        <w:t>3.2.</w:t>
      </w:r>
      <w:r>
        <w:tab/>
        <w:t>Осуществлять</w:t>
      </w:r>
      <w:r>
        <w:tab/>
        <w:t>действия</w:t>
      </w:r>
      <w:r>
        <w:tab/>
        <w:t>по</w:t>
      </w:r>
      <w:r>
        <w:tab/>
        <w:t>планированию</w:t>
      </w:r>
      <w:r>
        <w:tab/>
        <w:t>и реализации мероприятий по обеспечению работы архива суда.</w:t>
      </w:r>
    </w:p>
    <w:p w:rsidR="000F0BF3" w:rsidRDefault="000F0BF3" w:rsidP="000F0BF3">
      <w:pPr>
        <w:pStyle w:val="1"/>
        <w:ind w:firstLine="709"/>
        <w:jc w:val="both"/>
      </w:pPr>
      <w:r>
        <w:t xml:space="preserve">ПК 3.3. Составлять проекты процессуальных и служебных документов </w:t>
      </w:r>
      <w:r>
        <w:lastRenderedPageBreak/>
        <w:t>суда.</w:t>
      </w:r>
    </w:p>
    <w:p w:rsidR="000F0BF3" w:rsidRDefault="000F0BF3" w:rsidP="000F0BF3">
      <w:pPr>
        <w:pStyle w:val="1"/>
        <w:ind w:firstLine="709"/>
        <w:jc w:val="both"/>
      </w:pPr>
      <w:r>
        <w:t>ПК 3.4. Осуществлять работу с обращениями граждан и организаций.</w:t>
      </w:r>
    </w:p>
    <w:p w:rsidR="000F0BF3" w:rsidRDefault="000F0BF3" w:rsidP="000F0BF3">
      <w:pPr>
        <w:pStyle w:val="1"/>
        <w:ind w:firstLine="709"/>
        <w:jc w:val="both"/>
      </w:pPr>
      <w:r>
        <w:t>ПК  3.5.  Осуществлять  работу  по  регистрации,  учету  и техническому оформлению исполнительных документов по судебным делам.</w:t>
      </w:r>
    </w:p>
    <w:p w:rsidR="000F0BF3" w:rsidRDefault="000F0BF3" w:rsidP="000F0BF3">
      <w:pPr>
        <w:pStyle w:val="1"/>
        <w:ind w:firstLine="709"/>
        <w:jc w:val="both"/>
      </w:pPr>
      <w:r>
        <w:t>ПК</w:t>
      </w:r>
      <w:r>
        <w:tab/>
        <w:t>3.1.</w:t>
      </w:r>
      <w:r>
        <w:tab/>
        <w:t>Вести</w:t>
      </w:r>
      <w:r>
        <w:tab/>
        <w:t>документооборот</w:t>
      </w:r>
      <w:r>
        <w:tab/>
        <w:t>при</w:t>
      </w:r>
      <w:r>
        <w:tab/>
        <w:t>оказании профессиональной юридической помощи.</w:t>
      </w:r>
    </w:p>
    <w:p w:rsidR="000F0BF3" w:rsidRDefault="000F0BF3" w:rsidP="000F0BF3">
      <w:pPr>
        <w:pStyle w:val="1"/>
        <w:ind w:firstLine="709"/>
        <w:jc w:val="both"/>
      </w:pPr>
      <w:r>
        <w:t>ПК 3.2. Представлять интересы организаций и физических лиц в отношениях с государственными органами, контрагентами и иными лицами.</w:t>
      </w:r>
    </w:p>
    <w:p w:rsidR="000F0BF3" w:rsidRDefault="000F0BF3" w:rsidP="000F0BF3">
      <w:pPr>
        <w:pStyle w:val="1"/>
        <w:ind w:firstLine="709"/>
        <w:jc w:val="both"/>
      </w:pPr>
      <w:r>
        <w:t>ПК 3.3. Составлять подборку законодательства и судебной практики.</w:t>
      </w:r>
    </w:p>
    <w:p w:rsidR="000F0BF3" w:rsidRDefault="000F0BF3" w:rsidP="000F0BF3">
      <w:pPr>
        <w:pStyle w:val="1"/>
        <w:ind w:firstLine="709"/>
        <w:jc w:val="both"/>
      </w:pPr>
      <w:r>
        <w:t>ПК 3.4. Разрабатывать проекты юридических документов.</w:t>
      </w:r>
    </w:p>
    <w:p w:rsidR="00397CEA" w:rsidRDefault="000F0BF3" w:rsidP="000F0BF3">
      <w:pPr>
        <w:pStyle w:val="1"/>
        <w:ind w:firstLine="709"/>
        <w:jc w:val="both"/>
      </w:pPr>
      <w:r>
        <w:t>ПК</w:t>
      </w:r>
      <w:r>
        <w:tab/>
        <w:t>3.5.</w:t>
      </w:r>
      <w:r>
        <w:tab/>
        <w:t>Проводить</w:t>
      </w:r>
      <w:r>
        <w:tab/>
        <w:t>первичную</w:t>
      </w:r>
      <w:r>
        <w:tab/>
        <w:t>правовую</w:t>
      </w:r>
      <w:r>
        <w:tab/>
        <w:t>экспертизу документов для организаций и физических лиц.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AB" w:rsidRDefault="001257AB">
      <w:r>
        <w:separator/>
      </w:r>
    </w:p>
  </w:endnote>
  <w:endnote w:type="continuationSeparator" w:id="0">
    <w:p w:rsidR="001257AB" w:rsidRDefault="0012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AB" w:rsidRDefault="001257AB"/>
  </w:footnote>
  <w:footnote w:type="continuationSeparator" w:id="0">
    <w:p w:rsidR="001257AB" w:rsidRDefault="001257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53899"/>
    <w:rsid w:val="000A17A2"/>
    <w:rsid w:val="000F0BF3"/>
    <w:rsid w:val="000F7A83"/>
    <w:rsid w:val="001257AB"/>
    <w:rsid w:val="001D3749"/>
    <w:rsid w:val="002863A6"/>
    <w:rsid w:val="00294B52"/>
    <w:rsid w:val="00397CEA"/>
    <w:rsid w:val="00444C85"/>
    <w:rsid w:val="004517C8"/>
    <w:rsid w:val="004C7FBD"/>
    <w:rsid w:val="006B060B"/>
    <w:rsid w:val="0073252C"/>
    <w:rsid w:val="00733F92"/>
    <w:rsid w:val="00734598"/>
    <w:rsid w:val="007422F5"/>
    <w:rsid w:val="008572B2"/>
    <w:rsid w:val="008D4445"/>
    <w:rsid w:val="009952EB"/>
    <w:rsid w:val="009B6F01"/>
    <w:rsid w:val="00A96440"/>
    <w:rsid w:val="00AF11C5"/>
    <w:rsid w:val="00B31D81"/>
    <w:rsid w:val="00D61F91"/>
    <w:rsid w:val="00D94DB9"/>
    <w:rsid w:val="00E0631A"/>
    <w:rsid w:val="00E273C5"/>
    <w:rsid w:val="00E95FBC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70805-34AC-4056-8181-8CEA0CB9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7588-E2E0-4072-96C3-C02B66FD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AMD</cp:lastModifiedBy>
  <cp:revision>13</cp:revision>
  <dcterms:created xsi:type="dcterms:W3CDTF">2022-04-14T05:08:00Z</dcterms:created>
  <dcterms:modified xsi:type="dcterms:W3CDTF">2025-02-18T18:15:00Z</dcterms:modified>
</cp:coreProperties>
</file>