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7" w:rsidRPr="007A5117" w:rsidRDefault="00A57A1C" w:rsidP="00C17E5B">
      <w:pPr>
        <w:jc w:val="center"/>
        <w:rPr>
          <w:rFonts w:ascii="Times New Roman" w:hAnsi="Times New Roman"/>
          <w:b/>
          <w:sz w:val="36"/>
          <w:szCs w:val="36"/>
        </w:rPr>
      </w:pPr>
      <w:r w:rsidRPr="007A5117">
        <w:rPr>
          <w:rFonts w:ascii="Times New Roman" w:hAnsi="Times New Roman"/>
          <w:b/>
          <w:sz w:val="36"/>
          <w:szCs w:val="36"/>
        </w:rPr>
        <w:t xml:space="preserve">Частное профессиональное образовательное учреждение </w:t>
      </w:r>
    </w:p>
    <w:p w:rsidR="00C17E5B" w:rsidRPr="007A5117" w:rsidRDefault="00A57A1C" w:rsidP="00C17E5B">
      <w:pPr>
        <w:jc w:val="center"/>
        <w:rPr>
          <w:rFonts w:ascii="Times New Roman" w:hAnsi="Times New Roman"/>
          <w:b/>
          <w:sz w:val="36"/>
          <w:szCs w:val="36"/>
        </w:rPr>
      </w:pPr>
      <w:r w:rsidRPr="007A5117">
        <w:rPr>
          <w:rFonts w:ascii="Times New Roman" w:hAnsi="Times New Roman"/>
          <w:b/>
          <w:sz w:val="36"/>
          <w:szCs w:val="36"/>
        </w:rPr>
        <w:t>«Ивангородский гуманитарно-технический колледж»</w:t>
      </w:r>
    </w:p>
    <w:p w:rsidR="00C17E5B" w:rsidRPr="007A5117" w:rsidRDefault="00C17E5B" w:rsidP="00C17E5B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C17E5B" w:rsidRDefault="00C17E5B" w:rsidP="00C17E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5117" w:rsidRPr="00C57DDE" w:rsidRDefault="007A5117" w:rsidP="00C57D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DDE" w:rsidRPr="00C57DDE" w:rsidRDefault="00C57DDE" w:rsidP="00C57DDE">
      <w:pPr>
        <w:tabs>
          <w:tab w:val="left" w:pos="7371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503F1">
        <w:rPr>
          <w:rFonts w:ascii="Times New Roman" w:hAnsi="Times New Roman"/>
          <w:sz w:val="28"/>
          <w:szCs w:val="28"/>
        </w:rPr>
        <w:t xml:space="preserve">          </w:t>
      </w:r>
      <w:r w:rsidRPr="00C57DDE">
        <w:rPr>
          <w:rFonts w:ascii="Times New Roman" w:hAnsi="Times New Roman"/>
          <w:sz w:val="28"/>
          <w:szCs w:val="28"/>
        </w:rPr>
        <w:t xml:space="preserve">УТВЕРЖДЕНО </w:t>
      </w:r>
    </w:p>
    <w:p w:rsidR="00C57DDE" w:rsidRPr="00C57DDE" w:rsidRDefault="00C57DDE" w:rsidP="00C5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DD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5503F1">
        <w:rPr>
          <w:rFonts w:ascii="Times New Roman" w:hAnsi="Times New Roman"/>
          <w:sz w:val="28"/>
          <w:szCs w:val="28"/>
        </w:rPr>
        <w:t xml:space="preserve">      </w:t>
      </w:r>
      <w:r w:rsidRPr="00C57DDE">
        <w:rPr>
          <w:rFonts w:ascii="Times New Roman" w:hAnsi="Times New Roman"/>
          <w:sz w:val="28"/>
          <w:szCs w:val="28"/>
        </w:rPr>
        <w:t>Приказом директора</w:t>
      </w:r>
    </w:p>
    <w:p w:rsidR="00C57DDE" w:rsidRPr="00C57DDE" w:rsidRDefault="00C57DDE" w:rsidP="00C57D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D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ЧПОУ «ИГТК»</w:t>
      </w:r>
    </w:p>
    <w:p w:rsidR="00C57DDE" w:rsidRPr="00C57DDE" w:rsidRDefault="00C57DDE" w:rsidP="00C57D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C57DDE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C57DDE">
        <w:rPr>
          <w:rFonts w:ascii="Times New Roman" w:hAnsi="Times New Roman"/>
          <w:sz w:val="28"/>
          <w:szCs w:val="28"/>
        </w:rPr>
        <w:t>ЧПОУ  «</w:t>
      </w:r>
      <w:proofErr w:type="gramEnd"/>
      <w:r w:rsidRPr="00C57DDE">
        <w:rPr>
          <w:rFonts w:ascii="Times New Roman" w:hAnsi="Times New Roman"/>
          <w:sz w:val="28"/>
          <w:szCs w:val="28"/>
        </w:rPr>
        <w:t xml:space="preserve">ИГТК» </w:t>
      </w:r>
    </w:p>
    <w:p w:rsidR="00C57DDE" w:rsidRDefault="00C57DDE" w:rsidP="00A37E30">
      <w:pPr>
        <w:pStyle w:val="ae"/>
        <w:ind w:left="0"/>
        <w:jc w:val="right"/>
        <w:rPr>
          <w:sz w:val="28"/>
          <w:szCs w:val="28"/>
        </w:rPr>
      </w:pPr>
      <w:r w:rsidRPr="00C57DDE">
        <w:rPr>
          <w:sz w:val="28"/>
          <w:szCs w:val="28"/>
        </w:rPr>
        <w:t xml:space="preserve">__________ </w:t>
      </w:r>
      <w:r w:rsidR="00064EC2">
        <w:rPr>
          <w:sz w:val="28"/>
          <w:szCs w:val="28"/>
        </w:rPr>
        <w:t xml:space="preserve">С.Е. </w:t>
      </w:r>
      <w:r w:rsidR="00A37E30">
        <w:rPr>
          <w:sz w:val="28"/>
          <w:szCs w:val="28"/>
        </w:rPr>
        <w:t>Краснов</w:t>
      </w:r>
    </w:p>
    <w:p w:rsidR="00A37E30" w:rsidRDefault="00A37E30" w:rsidP="00A37E30">
      <w:pPr>
        <w:pStyle w:val="ae"/>
        <w:ind w:left="0"/>
        <w:jc w:val="right"/>
        <w:rPr>
          <w:sz w:val="20"/>
        </w:rPr>
      </w:pPr>
      <w:r>
        <w:rPr>
          <w:sz w:val="28"/>
          <w:szCs w:val="28"/>
        </w:rPr>
        <w:t>«01» сентября 2021г.</w:t>
      </w: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AD730A" w:rsidRDefault="00C17E5B" w:rsidP="00C17E5B">
      <w:pPr>
        <w:pStyle w:val="1"/>
        <w:spacing w:before="0" w:after="0" w:line="276" w:lineRule="auto"/>
        <w:jc w:val="center"/>
        <w:rPr>
          <w:rFonts w:ascii="Times New Roman" w:hAnsi="Times New Roman"/>
          <w:sz w:val="36"/>
          <w:szCs w:val="36"/>
        </w:rPr>
      </w:pPr>
      <w:bookmarkStart w:id="0" w:name="_Toc74474842"/>
      <w:r w:rsidRPr="00AD730A">
        <w:rPr>
          <w:rFonts w:ascii="Times New Roman" w:hAnsi="Times New Roman"/>
          <w:sz w:val="36"/>
          <w:szCs w:val="36"/>
        </w:rPr>
        <w:t xml:space="preserve"> ПРОГРАММА ВОСПИТАНИЯ</w:t>
      </w:r>
      <w:bookmarkEnd w:id="0"/>
    </w:p>
    <w:p w:rsidR="00C17E5B" w:rsidRDefault="000A3816" w:rsidP="00C17E5B">
      <w:pPr>
        <w:jc w:val="center"/>
        <w:rPr>
          <w:rFonts w:ascii="Times New Roman" w:hAnsi="Times New Roman"/>
          <w:b/>
          <w:sz w:val="32"/>
          <w:szCs w:val="32"/>
        </w:rPr>
      </w:pPr>
      <w:r w:rsidRPr="00AD730A">
        <w:rPr>
          <w:rFonts w:ascii="Times New Roman" w:hAnsi="Times New Roman"/>
          <w:b/>
          <w:sz w:val="32"/>
          <w:szCs w:val="32"/>
        </w:rPr>
        <w:t>Обучающихся ЧПОУ «ИГТК»</w:t>
      </w:r>
    </w:p>
    <w:p w:rsidR="00E82CB7" w:rsidRDefault="00E82CB7" w:rsidP="00C17E5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40.02.02 «ПРАВООХРАНИТЕЛЬНАЯ ДЕЯТЕЛЬНОСТЬ»</w:t>
      </w:r>
    </w:p>
    <w:p w:rsidR="00E82CB7" w:rsidRPr="00AD730A" w:rsidRDefault="00E82CB7" w:rsidP="00C17E5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(202</w:t>
      </w:r>
      <w:r w:rsidR="00A37E30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-202</w:t>
      </w:r>
      <w:r w:rsidR="00A37E30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г.г.)</w:t>
      </w: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rPr>
          <w:rFonts w:ascii="Times New Roman" w:hAnsi="Times New Roman"/>
          <w:b/>
          <w:i/>
          <w:sz w:val="24"/>
          <w:szCs w:val="24"/>
        </w:rPr>
      </w:pPr>
    </w:p>
    <w:p w:rsidR="00C17E5B" w:rsidRPr="00D273E3" w:rsidRDefault="00C17E5B" w:rsidP="00C17E5B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E7821" w:rsidRDefault="004E7821" w:rsidP="004E7821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37E30" w:rsidRDefault="00A37E30" w:rsidP="004E7821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C17E5B" w:rsidRPr="00D273E3" w:rsidRDefault="00A3084B" w:rsidP="004E7821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г. Кингисепп</w:t>
      </w:r>
    </w:p>
    <w:p w:rsidR="00C17E5B" w:rsidRPr="00AD730A" w:rsidRDefault="00C17E5B" w:rsidP="004E7821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AD730A">
        <w:rPr>
          <w:rFonts w:ascii="Times New Roman" w:hAnsi="Times New Roman"/>
          <w:b/>
          <w:iCs/>
        </w:rPr>
        <w:t>202</w:t>
      </w:r>
      <w:r w:rsidR="00A37E30">
        <w:rPr>
          <w:rFonts w:ascii="Times New Roman" w:hAnsi="Times New Roman"/>
          <w:b/>
          <w:iCs/>
        </w:rPr>
        <w:t>1</w:t>
      </w:r>
      <w:r w:rsidRPr="00AD730A">
        <w:rPr>
          <w:rFonts w:ascii="Times New Roman" w:hAnsi="Times New Roman"/>
          <w:b/>
          <w:iCs/>
        </w:rPr>
        <w:t xml:space="preserve"> г.</w:t>
      </w:r>
      <w:bookmarkStart w:id="1" w:name="_GoBack"/>
      <w:bookmarkEnd w:id="1"/>
    </w:p>
    <w:p w:rsidR="00C17E5B" w:rsidRPr="00D273E3" w:rsidRDefault="00C17E5B" w:rsidP="004E7821">
      <w:pPr>
        <w:spacing w:after="0" w:line="240" w:lineRule="auto"/>
        <w:rPr>
          <w:rFonts w:ascii="Times New Roman" w:hAnsi="Times New Roman"/>
          <w:b/>
          <w:sz w:val="14"/>
          <w:szCs w:val="36"/>
        </w:rPr>
        <w:sectPr w:rsidR="00C17E5B" w:rsidRPr="00D273E3" w:rsidSect="007A5117">
          <w:footerReference w:type="even" r:id="rId8"/>
          <w:footerReference w:type="default" r:id="rId9"/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p w:rsidR="00C17E5B" w:rsidRDefault="007A5117" w:rsidP="003627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</w:t>
      </w:r>
      <w:r w:rsidR="00A55968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17E5B" w:rsidRPr="00D273E3">
        <w:rPr>
          <w:rFonts w:ascii="Times New Roman" w:hAnsi="Times New Roman"/>
          <w:b/>
          <w:sz w:val="24"/>
          <w:szCs w:val="24"/>
        </w:rPr>
        <w:t>СОДЕРЖАНИЕ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A55968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стр</w:t>
      </w:r>
      <w:r w:rsidR="005503F1">
        <w:rPr>
          <w:rFonts w:ascii="Times New Roman" w:hAnsi="Times New Roman"/>
          <w:b/>
          <w:sz w:val="24"/>
          <w:szCs w:val="24"/>
        </w:rPr>
        <w:t>.</w:t>
      </w:r>
    </w:p>
    <w:p w:rsidR="00362711" w:rsidRDefault="00362711" w:rsidP="003627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711" w:rsidRPr="00D273E3" w:rsidRDefault="00362711" w:rsidP="003627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7E5B" w:rsidRDefault="00C17E5B" w:rsidP="00362711">
      <w:pPr>
        <w:keepNext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eading=h.30j0zll" w:colFirst="0" w:colLast="0"/>
      <w:bookmarkEnd w:id="2"/>
      <w:r w:rsidRPr="00D273E3">
        <w:rPr>
          <w:rFonts w:ascii="Times New Roman" w:hAnsi="Times New Roman"/>
          <w:b/>
          <w:sz w:val="24"/>
          <w:szCs w:val="24"/>
        </w:rPr>
        <w:t>РАЗДЕЛ 1. ПАСПОРТ РАБОЧЕЙ ПРОГРАММЫ ВОСПИТАНИЯ</w:t>
      </w:r>
      <w:r w:rsidR="00041BAB">
        <w:rPr>
          <w:rFonts w:ascii="Times New Roman" w:hAnsi="Times New Roman"/>
          <w:b/>
          <w:sz w:val="24"/>
          <w:szCs w:val="24"/>
        </w:rPr>
        <w:t>…………………..</w:t>
      </w:r>
      <w:r w:rsidR="00875673">
        <w:rPr>
          <w:rFonts w:ascii="Times New Roman" w:hAnsi="Times New Roman"/>
          <w:b/>
          <w:sz w:val="24"/>
          <w:szCs w:val="24"/>
        </w:rPr>
        <w:t>…</w:t>
      </w:r>
      <w:r w:rsidR="00362711">
        <w:rPr>
          <w:rFonts w:ascii="Times New Roman" w:hAnsi="Times New Roman"/>
          <w:b/>
          <w:sz w:val="24"/>
          <w:szCs w:val="24"/>
        </w:rPr>
        <w:t>…...</w:t>
      </w:r>
      <w:r w:rsidR="00875673">
        <w:rPr>
          <w:rFonts w:ascii="Times New Roman" w:hAnsi="Times New Roman"/>
          <w:b/>
          <w:sz w:val="24"/>
          <w:szCs w:val="24"/>
        </w:rPr>
        <w:t>3</w:t>
      </w:r>
    </w:p>
    <w:p w:rsidR="00362711" w:rsidRPr="00D273E3" w:rsidRDefault="00362711" w:rsidP="00362711">
      <w:pPr>
        <w:keepNext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5B" w:rsidRDefault="00C17E5B" w:rsidP="00362711">
      <w:pPr>
        <w:keepNext/>
        <w:tabs>
          <w:tab w:val="left" w:pos="93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3E3">
        <w:rPr>
          <w:rFonts w:ascii="Times New Roman" w:hAnsi="Times New Roman"/>
          <w:b/>
          <w:sz w:val="24"/>
          <w:szCs w:val="24"/>
        </w:rPr>
        <w:t xml:space="preserve">РАЗДЕЛ 2. ОЦЕНКА ОСВОЕНИЯ </w:t>
      </w:r>
      <w:proofErr w:type="gramStart"/>
      <w:r w:rsidRPr="00D273E3">
        <w:rPr>
          <w:rFonts w:ascii="Times New Roman" w:hAnsi="Times New Roman"/>
          <w:b/>
          <w:sz w:val="24"/>
          <w:szCs w:val="24"/>
        </w:rPr>
        <w:t xml:space="preserve">ОБУЧАЮЩИМИСЯ </w:t>
      </w:r>
      <w:r w:rsidR="007A5117">
        <w:rPr>
          <w:rFonts w:ascii="Times New Roman" w:hAnsi="Times New Roman"/>
          <w:b/>
          <w:sz w:val="24"/>
          <w:szCs w:val="24"/>
        </w:rPr>
        <w:t xml:space="preserve"> </w:t>
      </w:r>
      <w:r w:rsidRPr="00D273E3">
        <w:rPr>
          <w:rFonts w:ascii="Times New Roman" w:hAnsi="Times New Roman"/>
          <w:b/>
          <w:sz w:val="24"/>
          <w:szCs w:val="24"/>
        </w:rPr>
        <w:t>ОСНОВНОЙ</w:t>
      </w:r>
      <w:proofErr w:type="gramEnd"/>
      <w:r w:rsidRPr="00D273E3">
        <w:rPr>
          <w:rFonts w:ascii="Times New Roman" w:hAnsi="Times New Roman"/>
          <w:b/>
          <w:sz w:val="24"/>
          <w:szCs w:val="24"/>
        </w:rPr>
        <w:t xml:space="preserve"> ОБРАЗОВАТЕЛЬНОЙ ПРОГРАММЫ В ЧАСТИ ДОСТИЖЕНИЯ ЛИЧНОСТНЫХ РЕЗУЛЬТАТОВ</w:t>
      </w:r>
      <w:r w:rsidR="0087567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A55968">
        <w:rPr>
          <w:rFonts w:ascii="Times New Roman" w:hAnsi="Times New Roman"/>
          <w:b/>
          <w:sz w:val="24"/>
          <w:szCs w:val="24"/>
        </w:rPr>
        <w:t>…</w:t>
      </w:r>
      <w:r w:rsidR="00DE475C">
        <w:rPr>
          <w:rFonts w:ascii="Times New Roman" w:hAnsi="Times New Roman"/>
          <w:b/>
          <w:sz w:val="24"/>
          <w:szCs w:val="24"/>
        </w:rPr>
        <w:t>…</w:t>
      </w:r>
      <w:r w:rsidR="00362711">
        <w:rPr>
          <w:rFonts w:ascii="Times New Roman" w:hAnsi="Times New Roman"/>
          <w:b/>
          <w:sz w:val="24"/>
          <w:szCs w:val="24"/>
        </w:rPr>
        <w:t>.</w:t>
      </w:r>
      <w:r w:rsidR="00875673">
        <w:rPr>
          <w:rFonts w:ascii="Times New Roman" w:hAnsi="Times New Roman"/>
          <w:b/>
          <w:sz w:val="24"/>
          <w:szCs w:val="24"/>
        </w:rPr>
        <w:t>6</w:t>
      </w:r>
    </w:p>
    <w:p w:rsidR="00362711" w:rsidRPr="00D273E3" w:rsidRDefault="00362711" w:rsidP="00362711">
      <w:pPr>
        <w:keepNext/>
        <w:tabs>
          <w:tab w:val="left" w:pos="93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7E5B" w:rsidRDefault="00C17E5B" w:rsidP="00362711">
      <w:pPr>
        <w:keepNext/>
        <w:tabs>
          <w:tab w:val="left" w:pos="93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3E3">
        <w:rPr>
          <w:rFonts w:ascii="Times New Roman" w:hAnsi="Times New Roman"/>
          <w:b/>
          <w:sz w:val="24"/>
          <w:szCs w:val="24"/>
        </w:rPr>
        <w:t>РАЗДЕЛ 3. ТРЕБОВАНИЯ К РЕСУРСНОМУ ОБЕСПЕЧЕНИЮ ВОСПИТАТЕЛЬНОЙ РАБОТЫ</w:t>
      </w:r>
      <w:r w:rsidR="00875673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</w:t>
      </w:r>
      <w:r w:rsidR="00362711">
        <w:rPr>
          <w:rFonts w:ascii="Times New Roman" w:hAnsi="Times New Roman"/>
          <w:b/>
          <w:sz w:val="24"/>
          <w:szCs w:val="24"/>
        </w:rPr>
        <w:t>….</w:t>
      </w:r>
      <w:r w:rsidR="00875673">
        <w:rPr>
          <w:rFonts w:ascii="Times New Roman" w:hAnsi="Times New Roman"/>
          <w:b/>
          <w:sz w:val="24"/>
          <w:szCs w:val="24"/>
        </w:rPr>
        <w:t>7</w:t>
      </w:r>
    </w:p>
    <w:p w:rsidR="00362711" w:rsidRPr="00D273E3" w:rsidRDefault="00362711" w:rsidP="00362711">
      <w:pPr>
        <w:keepNext/>
        <w:tabs>
          <w:tab w:val="left" w:pos="93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2711" w:rsidRDefault="00C17E5B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3E3">
        <w:rPr>
          <w:rFonts w:ascii="Times New Roman" w:hAnsi="Times New Roman"/>
          <w:b/>
          <w:sz w:val="24"/>
          <w:szCs w:val="24"/>
        </w:rPr>
        <w:t xml:space="preserve">РАЗДЕЛ 4. </w:t>
      </w:r>
      <w:r w:rsidR="00787423">
        <w:rPr>
          <w:rFonts w:ascii="Times New Roman" w:hAnsi="Times New Roman"/>
          <w:b/>
          <w:sz w:val="24"/>
          <w:szCs w:val="24"/>
        </w:rPr>
        <w:t>МОДУЛИ ПРОГРАММЫ ВОСПИТАНИЯ</w:t>
      </w:r>
      <w:r w:rsidR="00875673">
        <w:rPr>
          <w:rFonts w:ascii="Times New Roman" w:hAnsi="Times New Roman"/>
          <w:b/>
          <w:sz w:val="24"/>
          <w:szCs w:val="24"/>
        </w:rPr>
        <w:t>……………………………………</w:t>
      </w:r>
      <w:r w:rsidR="00362711">
        <w:rPr>
          <w:rFonts w:ascii="Times New Roman" w:hAnsi="Times New Roman"/>
          <w:b/>
          <w:sz w:val="24"/>
          <w:szCs w:val="24"/>
        </w:rPr>
        <w:t>…..</w:t>
      </w:r>
      <w:r w:rsidR="007D38AA">
        <w:rPr>
          <w:rFonts w:ascii="Times New Roman" w:hAnsi="Times New Roman"/>
          <w:b/>
          <w:sz w:val="24"/>
          <w:szCs w:val="24"/>
        </w:rPr>
        <w:t>9</w:t>
      </w:r>
    </w:p>
    <w:p w:rsidR="00362711" w:rsidRDefault="00362711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5673" w:rsidRDefault="00875673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 Правовое воспитание ………………………………………………………………………</w:t>
      </w:r>
      <w:r w:rsidR="00362711">
        <w:rPr>
          <w:rFonts w:ascii="Times New Roman" w:hAnsi="Times New Roman"/>
          <w:b/>
          <w:sz w:val="24"/>
          <w:szCs w:val="24"/>
        </w:rPr>
        <w:t>……</w:t>
      </w:r>
      <w:r w:rsidR="007D38AA">
        <w:rPr>
          <w:rFonts w:ascii="Times New Roman" w:hAnsi="Times New Roman"/>
          <w:b/>
          <w:sz w:val="24"/>
          <w:szCs w:val="24"/>
        </w:rPr>
        <w:t>9</w:t>
      </w:r>
    </w:p>
    <w:p w:rsidR="00362711" w:rsidRDefault="00362711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5673" w:rsidRDefault="00875673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 Профессиональное и личностное воспитание …………………………………………</w:t>
      </w:r>
      <w:r w:rsidR="00362711"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362711" w:rsidRDefault="00362711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5673" w:rsidRDefault="00875673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 Гражданско-патриотическое</w:t>
      </w:r>
      <w:r w:rsidR="005B3563">
        <w:rPr>
          <w:rFonts w:ascii="Times New Roman" w:hAnsi="Times New Roman"/>
          <w:b/>
          <w:sz w:val="24"/>
          <w:szCs w:val="24"/>
        </w:rPr>
        <w:t xml:space="preserve"> воспитание ………………………………………………..</w:t>
      </w:r>
      <w:r w:rsidR="00A55968">
        <w:rPr>
          <w:rFonts w:ascii="Times New Roman" w:hAnsi="Times New Roman"/>
          <w:b/>
          <w:sz w:val="24"/>
          <w:szCs w:val="24"/>
        </w:rPr>
        <w:t>...</w:t>
      </w:r>
      <w:r w:rsidR="005B3563">
        <w:rPr>
          <w:rFonts w:ascii="Times New Roman" w:hAnsi="Times New Roman"/>
          <w:b/>
          <w:sz w:val="24"/>
          <w:szCs w:val="24"/>
        </w:rPr>
        <w:t>.10</w:t>
      </w:r>
    </w:p>
    <w:p w:rsidR="00362711" w:rsidRDefault="00362711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563" w:rsidRDefault="005B3563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 Взаимодействие с родителями ……………………………………………………………</w:t>
      </w:r>
      <w:r w:rsidR="00A55968">
        <w:rPr>
          <w:rFonts w:ascii="Times New Roman" w:hAnsi="Times New Roman"/>
          <w:b/>
          <w:sz w:val="24"/>
          <w:szCs w:val="24"/>
        </w:rPr>
        <w:t>…..</w:t>
      </w:r>
      <w:r>
        <w:rPr>
          <w:rFonts w:ascii="Times New Roman" w:hAnsi="Times New Roman"/>
          <w:b/>
          <w:sz w:val="24"/>
          <w:szCs w:val="24"/>
        </w:rPr>
        <w:t>11</w:t>
      </w:r>
    </w:p>
    <w:p w:rsidR="00362711" w:rsidRDefault="00362711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563" w:rsidRDefault="005B3563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 Физическое и здоровье сберегающее воспитание ……………………………………</w:t>
      </w:r>
      <w:r w:rsidR="00A55968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….11</w:t>
      </w:r>
    </w:p>
    <w:p w:rsidR="00362711" w:rsidRDefault="00362711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3563" w:rsidRDefault="005B3563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 Экологическое воспитание ………………………………………………………………</w:t>
      </w:r>
      <w:r w:rsidR="00A55968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…12</w:t>
      </w:r>
    </w:p>
    <w:p w:rsidR="00362711" w:rsidRDefault="00362711" w:rsidP="00362711">
      <w:pPr>
        <w:keepNext/>
        <w:tabs>
          <w:tab w:val="left" w:pos="709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5B" w:rsidRPr="00D273E3" w:rsidRDefault="000F2E1F" w:rsidP="00362711">
      <w:pPr>
        <w:keepNext/>
        <w:tabs>
          <w:tab w:val="left" w:pos="709"/>
          <w:tab w:val="left" w:pos="9356"/>
          <w:tab w:val="left" w:pos="949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</w:t>
      </w:r>
      <w:r w:rsidR="00C17E5B" w:rsidRPr="00D273E3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  <w:r w:rsidR="00DD3030">
        <w:rPr>
          <w:rFonts w:ascii="Times New Roman" w:hAnsi="Times New Roman"/>
          <w:b/>
          <w:sz w:val="24"/>
          <w:szCs w:val="24"/>
        </w:rPr>
        <w:t>……………………..13</w:t>
      </w:r>
    </w:p>
    <w:p w:rsidR="00C17E5B" w:rsidRPr="00D273E3" w:rsidRDefault="00C17E5B" w:rsidP="00C17E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7E5B" w:rsidRPr="00D273E3" w:rsidRDefault="00C17E5B" w:rsidP="00C17E5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17E5B" w:rsidRPr="00D273E3" w:rsidRDefault="00C17E5B" w:rsidP="00C17E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7E5B" w:rsidRPr="00D273E3" w:rsidRDefault="00C17E5B" w:rsidP="00C17E5B">
      <w:pPr>
        <w:widowControl w:val="0"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br w:type="page"/>
      </w:r>
    </w:p>
    <w:p w:rsidR="00C17E5B" w:rsidRPr="00C17E5B" w:rsidRDefault="00C17E5B" w:rsidP="00C17E5B">
      <w:pPr>
        <w:pStyle w:val="3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17E5B">
        <w:rPr>
          <w:rFonts w:ascii="Times New Roman" w:hAnsi="Times New Roman"/>
          <w:color w:val="auto"/>
          <w:sz w:val="24"/>
          <w:szCs w:val="24"/>
        </w:rPr>
        <w:lastRenderedPageBreak/>
        <w:t>РАЗДЕЛ 1. ПАСПОРТ РАБОЧЕЙ ПРОГРАММЫ ВОСПИТАНИЯ</w:t>
      </w:r>
    </w:p>
    <w:p w:rsidR="00C17E5B" w:rsidRPr="002B68A1" w:rsidRDefault="00C17E5B" w:rsidP="00C17E5B">
      <w:pPr>
        <w:rPr>
          <w:lang w:eastAsia="x-none"/>
        </w:rPr>
      </w:pPr>
    </w:p>
    <w:tbl>
      <w:tblPr>
        <w:tblW w:w="972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985"/>
        <w:gridCol w:w="7743"/>
      </w:tblGrid>
      <w:tr w:rsidR="00C17E5B" w:rsidRPr="00D273E3" w:rsidTr="00A10D8B">
        <w:trPr>
          <w:trHeight w:val="3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0F2E1F" w:rsidRDefault="00C17E5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219E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0F2E1F" w:rsidRDefault="00C17E5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219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C17E5B" w:rsidRPr="00D273E3" w:rsidTr="00A10D8B">
        <w:trPr>
          <w:trHeight w:val="801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0F2E1F" w:rsidRDefault="00C17E5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19E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2B68A1" w:rsidRDefault="00C17E5B" w:rsidP="000A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19E">
              <w:rPr>
                <w:rFonts w:ascii="Times New Roman" w:hAnsi="Times New Roman"/>
                <w:sz w:val="24"/>
                <w:szCs w:val="24"/>
              </w:rPr>
              <w:t xml:space="preserve">рограмма воспитания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Частного профессионального образовательного учреждения «Ивангородский гуманитарно-технический колледж</w:t>
            </w:r>
            <w:r w:rsidR="00802AE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041B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17E5B" w:rsidRPr="00D273E3" w:rsidTr="003F47CD">
        <w:trPr>
          <w:trHeight w:val="750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219E">
              <w:rPr>
                <w:rFonts w:ascii="Times New Roman" w:hAnsi="Times New Roman"/>
                <w:sz w:val="24"/>
                <w:szCs w:val="24"/>
              </w:rPr>
              <w:t xml:space="preserve">Основания для разработки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B219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4F3587" w:rsidRDefault="00C17E5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4F3587">
              <w:rPr>
                <w:rFonts w:ascii="Times New Roman" w:hAnsi="Times New Roman"/>
                <w:sz w:val="24"/>
                <w:szCs w:val="24"/>
                <w:lang w:eastAsia="x-none"/>
              </w:rPr>
              <w:t>Настоящая программа разработана на основе следующих нормативных правовых документов:</w:t>
            </w:r>
          </w:p>
          <w:p w:rsidR="00C17E5B" w:rsidRPr="005B219E" w:rsidRDefault="00C17E5B" w:rsidP="00A10D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19E">
              <w:rPr>
                <w:rFonts w:ascii="Times New Roman" w:hAnsi="Times New Roman"/>
                <w:sz w:val="24"/>
                <w:szCs w:val="24"/>
              </w:rPr>
              <w:t>Конституция Российской Федерации;</w:t>
            </w:r>
          </w:p>
          <w:p w:rsidR="00C17E5B" w:rsidRPr="005B219E" w:rsidRDefault="00C17E5B" w:rsidP="00A10D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19E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21.07.2020 г. № 474 </w:t>
            </w:r>
            <w:r w:rsidRPr="005B219E">
              <w:rPr>
                <w:rFonts w:ascii="Times New Roman" w:hAnsi="Times New Roman"/>
                <w:sz w:val="24"/>
                <w:szCs w:val="24"/>
              </w:rPr>
              <w:br/>
              <w:t>«О национальных целях развития Российской Федерации на период до 2030 года»;</w:t>
            </w:r>
          </w:p>
          <w:p w:rsidR="00C17E5B" w:rsidRPr="005B219E" w:rsidRDefault="00C17E5B" w:rsidP="00A10D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19E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31.07.2020 г. № 304-ФЗ «О внесении изменений </w:t>
            </w:r>
            <w:r w:rsidRPr="005B219E">
              <w:rPr>
                <w:rFonts w:ascii="Times New Roman" w:hAnsi="Times New Roman"/>
                <w:sz w:val="24"/>
                <w:szCs w:val="24"/>
              </w:rPr>
              <w:br/>
              <w:t>в Федеральный закон «Об образовании в Российской Федерации» по вопросам воспитания обучающихся» (далее – ФЗ-304);</w:t>
            </w:r>
          </w:p>
          <w:p w:rsidR="00C17E5B" w:rsidRDefault="003F47CD" w:rsidP="003F47C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17E5B" w:rsidRPr="005B219E">
              <w:rPr>
                <w:rFonts w:ascii="Times New Roman" w:hAnsi="Times New Roman"/>
                <w:sz w:val="24"/>
                <w:szCs w:val="24"/>
              </w:rPr>
              <w:t xml:space="preserve">аспоряжение Правительства Российской Федерации от 12.11.2020 </w:t>
            </w:r>
            <w:r w:rsidR="00C17E5B">
              <w:rPr>
                <w:rFonts w:ascii="Times New Roman" w:hAnsi="Times New Roman"/>
                <w:sz w:val="24"/>
                <w:szCs w:val="24"/>
              </w:rPr>
              <w:t>г.</w:t>
            </w:r>
            <w:r w:rsidR="00C17E5B" w:rsidRPr="005B219E">
              <w:rPr>
                <w:rFonts w:ascii="Times New Roman" w:hAnsi="Times New Roman"/>
                <w:sz w:val="24"/>
                <w:szCs w:val="24"/>
              </w:rPr>
              <w:br/>
              <w:t xml:space="preserve">№ 2945-р об утверждении Плана мероприятий по реализации </w:t>
            </w:r>
            <w:r w:rsidR="00C17E5B" w:rsidRPr="005B219E">
              <w:rPr>
                <w:rFonts w:ascii="Times New Roman" w:hAnsi="Times New Roman"/>
                <w:sz w:val="24"/>
                <w:szCs w:val="24"/>
              </w:rPr>
              <w:br/>
              <w:t>в 2021–2025</w:t>
            </w:r>
            <w:r w:rsidR="00C17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E5B" w:rsidRPr="005B219E">
              <w:rPr>
                <w:rFonts w:ascii="Times New Roman" w:hAnsi="Times New Roman"/>
                <w:sz w:val="24"/>
                <w:szCs w:val="24"/>
              </w:rPr>
              <w:t>годах Стратегии развития воспитания в Российской Федерации на период до 2025 года;</w:t>
            </w:r>
          </w:p>
          <w:p w:rsidR="003F47CD" w:rsidRDefault="003F47CD" w:rsidP="003F47C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3F47CD">
              <w:rPr>
                <w:rFonts w:ascii="Times New Roman" w:hAnsi="Times New Roman"/>
                <w:color w:val="222222"/>
                <w:sz w:val="24"/>
                <w:szCs w:val="24"/>
              </w:rPr>
              <w:t>от 30 декабря 2020 г. N 489-ФЗ "О молодежной политике в Российской Федерации"; </w:t>
            </w:r>
          </w:p>
          <w:p w:rsidR="003F47CD" w:rsidRDefault="003F47CD" w:rsidP="003F47C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F47CD">
              <w:rPr>
                <w:rFonts w:ascii="Times New Roman" w:hAnsi="Times New Roman"/>
                <w:color w:val="222222"/>
                <w:sz w:val="24"/>
                <w:szCs w:val="24"/>
              </w:rPr>
              <w:t>Федеральный закон от 25.07.2002 N 114-ФЗ «О противодействии экстремистской деятельности»; </w:t>
            </w:r>
          </w:p>
          <w:p w:rsidR="003F47CD" w:rsidRPr="003F47CD" w:rsidRDefault="003F47CD" w:rsidP="003F47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F47CD">
              <w:rPr>
                <w:rFonts w:ascii="Times New Roman" w:hAnsi="Times New Roman"/>
                <w:color w:val="222222"/>
                <w:sz w:val="24"/>
                <w:szCs w:val="24"/>
              </w:rPr>
              <w:t>Федеральный закон от 06.03.2006 N 35-ФЗ «О противодействии терроризму».</w:t>
            </w:r>
          </w:p>
          <w:p w:rsidR="003F47CD" w:rsidRDefault="003F47CD" w:rsidP="003F47C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F47CD">
              <w:rPr>
                <w:rFonts w:ascii="Times New Roman" w:hAnsi="Times New Roman"/>
                <w:color w:val="222222"/>
                <w:sz w:val="24"/>
                <w:szCs w:val="24"/>
              </w:rPr>
              <w:t>Основы государственной молодежной политики РФ на период до 2025 год от 29.11.2014 г. № 2403-р; </w:t>
            </w:r>
          </w:p>
          <w:p w:rsidR="003F47CD" w:rsidRDefault="003F47CD" w:rsidP="003F47C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F47CD">
              <w:rPr>
                <w:rFonts w:ascii="Times New Roman" w:hAnsi="Times New Roman"/>
                <w:color w:val="222222"/>
                <w:sz w:val="24"/>
                <w:szCs w:val="24"/>
              </w:rPr>
              <w:t>Указ Президента РФ "О национальных целях и стратегических задачах развития РФ на период до 2024 года № 204 от 7 мая 2018 года;</w:t>
            </w:r>
          </w:p>
          <w:p w:rsidR="00C17E5B" w:rsidRPr="009A7AC8" w:rsidRDefault="00C17E5B" w:rsidP="00A10D8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7CD">
              <w:rPr>
                <w:rFonts w:ascii="Times New Roman" w:hAnsi="Times New Roman"/>
                <w:iCs/>
                <w:sz w:val="24"/>
                <w:szCs w:val="24"/>
              </w:rPr>
              <w:t>Устав ЧПОУ «ИГТК»</w:t>
            </w:r>
          </w:p>
        </w:tc>
      </w:tr>
      <w:tr w:rsidR="00C17E5B" w:rsidRPr="00D273E3" w:rsidTr="00A10D8B">
        <w:trPr>
          <w:trHeight w:val="16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219E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75772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специалистов среднего звена на практике</w:t>
            </w:r>
          </w:p>
        </w:tc>
      </w:tr>
      <w:tr w:rsidR="00041BAB" w:rsidRPr="00D273E3" w:rsidTr="0045777B">
        <w:trPr>
          <w:trHeight w:val="4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AB" w:rsidRPr="005B219E" w:rsidRDefault="00041BA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BAB" w:rsidRDefault="00041BA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</w:t>
            </w:r>
            <w:r w:rsidRPr="00041BAB">
              <w:rPr>
                <w:rFonts w:ascii="Times New Roman" w:hAnsi="Times New Roman"/>
                <w:sz w:val="24"/>
                <w:szCs w:val="24"/>
              </w:rPr>
              <w:t xml:space="preserve">рививать обучающимся интерес к своей специальности, воспитывать положительное отношение обучающихся к труду. </w:t>
            </w:r>
          </w:p>
          <w:p w:rsidR="00041BAB" w:rsidRDefault="00041BA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BAB">
              <w:rPr>
                <w:rFonts w:ascii="Times New Roman" w:hAnsi="Times New Roman"/>
                <w:sz w:val="24"/>
                <w:szCs w:val="24"/>
              </w:rPr>
              <w:t xml:space="preserve">2. Формировать у обучающихся традиционные общечеловеческие ценности. </w:t>
            </w:r>
          </w:p>
          <w:p w:rsidR="00041BAB" w:rsidRDefault="00041BA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BAB">
              <w:rPr>
                <w:rFonts w:ascii="Times New Roman" w:hAnsi="Times New Roman"/>
                <w:sz w:val="24"/>
                <w:szCs w:val="24"/>
              </w:rPr>
              <w:t xml:space="preserve">3. Развивать инициативу и лидерские способности обучающихся. </w:t>
            </w:r>
          </w:p>
          <w:p w:rsidR="00041BAB" w:rsidRDefault="00041BA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BAB">
              <w:rPr>
                <w:rFonts w:ascii="Times New Roman" w:hAnsi="Times New Roman"/>
                <w:sz w:val="24"/>
                <w:szCs w:val="24"/>
              </w:rPr>
              <w:t>4. Формировать у обучающихся способности содействовать сохранению окружающей среды, ресурсосбережению, эффективно действовать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BAB">
              <w:rPr>
                <w:rFonts w:ascii="Times New Roman" w:hAnsi="Times New Roman"/>
                <w:sz w:val="24"/>
                <w:szCs w:val="24"/>
              </w:rPr>
              <w:t xml:space="preserve">чрезвычайных ситуациях. </w:t>
            </w:r>
          </w:p>
          <w:p w:rsidR="00041BAB" w:rsidRPr="00041BAB" w:rsidRDefault="00041BAB" w:rsidP="0045777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BAB">
              <w:rPr>
                <w:rFonts w:ascii="Times New Roman" w:hAnsi="Times New Roman"/>
                <w:sz w:val="24"/>
                <w:szCs w:val="24"/>
              </w:rPr>
              <w:t xml:space="preserve">5.  Сохранять и укреплять здоровье обучающихся. </w:t>
            </w:r>
          </w:p>
        </w:tc>
      </w:tr>
      <w:tr w:rsidR="00C17E5B" w:rsidRPr="00D273E3" w:rsidTr="00A10D8B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F37F85" w:rsidRDefault="00C17E5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9A7AC8" w:rsidRDefault="00C17E5B" w:rsidP="00A10D8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AC8">
              <w:rPr>
                <w:rFonts w:ascii="Times New Roman" w:hAnsi="Times New Roman"/>
                <w:color w:val="000000"/>
                <w:sz w:val="24"/>
                <w:szCs w:val="24"/>
              </w:rPr>
              <w:t>на базе основного общего образования - 2 года 10 месяцев;</w:t>
            </w:r>
          </w:p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A7AC8">
              <w:rPr>
                <w:rFonts w:ascii="Times New Roman" w:hAnsi="Times New Roman"/>
                <w:color w:val="000000"/>
                <w:sz w:val="24"/>
                <w:szCs w:val="24"/>
              </w:rPr>
              <w:t>на базе среднего общего образования - 1 год 10 месяцев.</w:t>
            </w:r>
          </w:p>
        </w:tc>
      </w:tr>
      <w:tr w:rsidR="00C17E5B" w:rsidRPr="00D273E3" w:rsidTr="00A10D8B">
        <w:trPr>
          <w:trHeight w:val="12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F37F85" w:rsidRDefault="00C17E5B" w:rsidP="00A10D8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7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3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Директор, заместитель директора, курирующий воспитательную работу,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кураторы учебных групп</w:t>
            </w:r>
            <w:r w:rsidRPr="00D273E3">
              <w:rPr>
                <w:rFonts w:ascii="Times New Roman" w:hAnsi="Times New Roman"/>
                <w:color w:val="000000"/>
                <w:sz w:val="24"/>
                <w:szCs w:val="24"/>
              </w:rPr>
              <w:t>, преподаватели, сотрудники учебной части, члены Студенческого совета, представители родительского комитета, представители организаций работодателей</w:t>
            </w:r>
          </w:p>
        </w:tc>
      </w:tr>
    </w:tbl>
    <w:p w:rsidR="00C17E5B" w:rsidRPr="00D273E3" w:rsidRDefault="00C17E5B" w:rsidP="00C17E5B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4" w:name="_heading=h.2et92p0" w:colFirst="0" w:colLast="0"/>
      <w:bookmarkEnd w:id="4"/>
    </w:p>
    <w:p w:rsidR="00C17E5B" w:rsidRPr="00D273E3" w:rsidRDefault="00C17E5B" w:rsidP="00C17E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eading=h.tyjcwt" w:colFirst="0" w:colLast="0"/>
      <w:bookmarkEnd w:id="5"/>
      <w:r w:rsidRPr="00D273E3">
        <w:rPr>
          <w:rFonts w:ascii="Times New Roman" w:hAnsi="Times New Roman"/>
          <w:sz w:val="24"/>
          <w:szCs w:val="24"/>
        </w:rPr>
        <w:t>Данная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</w:t>
      </w:r>
      <w:r w:rsidRPr="00C17E5B">
        <w:rPr>
          <w:rFonts w:ascii="Times New Roman" w:hAnsi="Times New Roman"/>
          <w:sz w:val="24"/>
          <w:szCs w:val="24"/>
        </w:rPr>
        <w:t xml:space="preserve"> </w:t>
      </w:r>
      <w:r w:rsidRPr="00D273E3">
        <w:rPr>
          <w:rFonts w:ascii="Times New Roman" w:hAnsi="Times New Roman"/>
          <w:sz w:val="24"/>
          <w:szCs w:val="24"/>
        </w:rPr>
        <w:t xml:space="preserve">заседания УМО по общему образованию </w:t>
      </w:r>
      <w:proofErr w:type="spellStart"/>
      <w:r w:rsidRPr="00D273E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273E3">
        <w:rPr>
          <w:rFonts w:ascii="Times New Roman" w:hAnsi="Times New Roman"/>
          <w:sz w:val="24"/>
          <w:szCs w:val="24"/>
        </w:rPr>
        <w:t xml:space="preserve"> России № 2/20 от 02.06.2020 г.).</w:t>
      </w:r>
    </w:p>
    <w:p w:rsidR="00C17E5B" w:rsidRPr="00D273E3" w:rsidRDefault="00C17E5B" w:rsidP="00C17E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eading=h.3dy6vkm" w:colFirst="0" w:colLast="0"/>
      <w:bookmarkEnd w:id="6"/>
      <w:r w:rsidRPr="00D273E3">
        <w:rPr>
          <w:rFonts w:ascii="Times New Roman" w:hAnsi="Times New Roman"/>
          <w:sz w:val="24"/>
          <w:szCs w:val="24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C17E5B" w:rsidRPr="00D273E3" w:rsidRDefault="00C17E5B" w:rsidP="00C17E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37F85">
        <w:rPr>
          <w:rFonts w:ascii="Times New Roman" w:hAnsi="Times New Roman"/>
          <w:iCs/>
          <w:sz w:val="24"/>
          <w:szCs w:val="24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</w:t>
      </w:r>
      <w:r w:rsidRPr="00D273E3">
        <w:rPr>
          <w:rFonts w:ascii="Times New Roman" w:hAnsi="Times New Roman"/>
          <w:i/>
          <w:sz w:val="24"/>
          <w:szCs w:val="24"/>
        </w:rPr>
        <w:t xml:space="preserve">. </w:t>
      </w:r>
    </w:p>
    <w:p w:rsidR="00C17E5B" w:rsidRPr="00D273E3" w:rsidRDefault="00C17E5B" w:rsidP="00C17E5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2863"/>
      </w:tblGrid>
      <w:tr w:rsidR="00C17E5B" w:rsidRPr="00D273E3" w:rsidTr="00A10D8B">
        <w:tc>
          <w:tcPr>
            <w:tcW w:w="7338" w:type="dxa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eading=h.1t3h5sf" w:colFirst="0" w:colLast="0"/>
            <w:bookmarkEnd w:id="7"/>
            <w:r w:rsidRPr="00D273E3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результаты </w:t>
            </w:r>
          </w:p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программы воспитания </w:t>
            </w:r>
          </w:p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i/>
                <w:sz w:val="24"/>
                <w:szCs w:val="24"/>
              </w:rPr>
              <w:t>(дескрипторы)</w:t>
            </w:r>
          </w:p>
        </w:tc>
        <w:tc>
          <w:tcPr>
            <w:tcW w:w="2863" w:type="dxa"/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before="120"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2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</w:t>
            </w: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деструктивным и </w:t>
            </w:r>
            <w:proofErr w:type="spellStart"/>
            <w:r w:rsidRPr="00D273E3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D273E3">
              <w:rPr>
                <w:rFonts w:ascii="Times New Roman" w:hAnsi="Times New Roman"/>
                <w:sz w:val="24"/>
                <w:szCs w:val="24"/>
              </w:rPr>
              <w:t xml:space="preserve"> поведением. </w:t>
            </w:r>
            <w:r w:rsidRPr="005B219E">
              <w:rPr>
                <w:rFonts w:ascii="Times New Roman" w:hAnsi="Times New Roman"/>
                <w:sz w:val="24"/>
                <w:szCs w:val="24"/>
              </w:rPr>
              <w:t>Демонстрирующий неприятие и предупреждающий социально опасное поведение окружающих.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ЛР 3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4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5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6</w:t>
            </w:r>
          </w:p>
        </w:tc>
      </w:tr>
      <w:tr w:rsidR="00C17E5B" w:rsidRPr="00D273E3" w:rsidTr="00A10D8B">
        <w:trPr>
          <w:trHeight w:val="268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8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273E3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D273E3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9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10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11</w:t>
            </w:r>
          </w:p>
        </w:tc>
      </w:tr>
      <w:tr w:rsidR="00C17E5B" w:rsidRPr="00D273E3" w:rsidTr="00A10D8B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12</w:t>
            </w:r>
          </w:p>
        </w:tc>
      </w:tr>
      <w:tr w:rsidR="00C17E5B" w:rsidRPr="00D273E3" w:rsidTr="00A10D8B">
        <w:tc>
          <w:tcPr>
            <w:tcW w:w="10201" w:type="dxa"/>
            <w:gridSpan w:val="2"/>
            <w:tcBorders>
              <w:top w:val="single" w:sz="4" w:space="0" w:color="000000"/>
            </w:tcBorders>
            <w:vAlign w:val="center"/>
          </w:tcPr>
          <w:p w:rsidR="00C17E5B" w:rsidRPr="00D273E3" w:rsidRDefault="00C17E5B" w:rsidP="000F2E1F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="000F2E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73E3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программы воспитания,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273E3">
              <w:rPr>
                <w:rFonts w:ascii="Times New Roman" w:hAnsi="Times New Roman"/>
                <w:b/>
                <w:sz w:val="24"/>
                <w:szCs w:val="24"/>
              </w:rPr>
              <w:t>определенные отраслевыми требованиями к деловым качествам личности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  <w:tc>
          <w:tcPr>
            <w:tcW w:w="2863" w:type="dxa"/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13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</w:t>
            </w: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863" w:type="dxa"/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ЛР 14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Открытый к текущим и перспективным изменениям в мире труда и профессий</w:t>
            </w:r>
          </w:p>
        </w:tc>
        <w:tc>
          <w:tcPr>
            <w:tcW w:w="2863" w:type="dxa"/>
            <w:vAlign w:val="center"/>
          </w:tcPr>
          <w:p w:rsidR="00C17E5B" w:rsidRPr="00D273E3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15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D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Принимающий цели и задачи научно-технологического, экономического,</w:t>
            </w:r>
            <w:r w:rsid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информационного развития Ленинградской области, готовый работать на их достижения.</w:t>
            </w:r>
          </w:p>
        </w:tc>
        <w:tc>
          <w:tcPr>
            <w:tcW w:w="2863" w:type="dxa"/>
            <w:vAlign w:val="center"/>
          </w:tcPr>
          <w:p w:rsidR="00C17E5B" w:rsidRP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ЛР16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D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Самостоятельный и ответственный в принятии решений во всех сферах трудовой деятельности, готовый к исполнению разнообразных социальных ролей, востребованных бизнесом, обществом и государством.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ЛР17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Мотивированный к освоению функционально близких видов профессиональной деятельности, имеющих общие объекты (условия, цели) труда, любые иные схожие характеристики.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ЛР18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ЛР19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Гибко реагирующий на появление новых форм трудовой деятельности, готовый к их освоению.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ЛР20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Активно применяющий полученные знания на практике.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ЛР21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Содействующий поддержанию престижа своей профессии и образовательной организации.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ЛР22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Признающий ценность непрерывного образования, ориентирующийся в</w:t>
            </w:r>
          </w:p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изменяющемся рынке труда, избегающий безработицы, управляющий собственным профессиональным развитием, рефлексивно оценивающий собственный жизненный опыт, критерии личной успешности.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ЛР23</w:t>
            </w:r>
          </w:p>
        </w:tc>
      </w:tr>
      <w:tr w:rsidR="00C17E5B" w:rsidRPr="00D273E3" w:rsidTr="00A10D8B">
        <w:tc>
          <w:tcPr>
            <w:tcW w:w="7338" w:type="dxa"/>
            <w:vAlign w:val="center"/>
          </w:tcPr>
          <w:p w:rsidR="00C17E5B" w:rsidRPr="00D25967" w:rsidRDefault="00C17E5B" w:rsidP="00C1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Занимающий активную гражданскую позицию избирателя, </w:t>
            </w:r>
            <w:r w:rsidR="0034331E"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волонтёра</w:t>
            </w:r>
            <w:r w:rsidRPr="00D259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общественного деятеля.</w:t>
            </w:r>
          </w:p>
        </w:tc>
        <w:tc>
          <w:tcPr>
            <w:tcW w:w="2863" w:type="dxa"/>
            <w:vAlign w:val="center"/>
          </w:tcPr>
          <w:p w:rsidR="00C17E5B" w:rsidRDefault="00C17E5B" w:rsidP="00A10D8B">
            <w:pPr>
              <w:widowControl w:val="0"/>
              <w:autoSpaceDE w:val="0"/>
              <w:autoSpaceDN w:val="0"/>
              <w:spacing w:after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ЛР24</w:t>
            </w:r>
          </w:p>
        </w:tc>
      </w:tr>
    </w:tbl>
    <w:p w:rsidR="00A10D8B" w:rsidRDefault="00A10D8B" w:rsidP="00AA0459"/>
    <w:p w:rsidR="00C17E5B" w:rsidRPr="00C17E5B" w:rsidRDefault="00C17E5B" w:rsidP="00C17E5B">
      <w:pPr>
        <w:pStyle w:val="3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17E5B">
        <w:rPr>
          <w:rFonts w:ascii="Times New Roman" w:hAnsi="Times New Roman"/>
          <w:color w:val="auto"/>
          <w:sz w:val="24"/>
          <w:szCs w:val="24"/>
        </w:rPr>
        <w:t xml:space="preserve">РАЗДЕЛ 2. ОЦЕНКА ОСВОЕНИЯ ОБУЧАЮЩИМИСЯ ОСНОВНОЙ ОБРАЗОВАТЕЛЬНОЙ ПРОГРАММЫ В ЧАСТИ ДОСТИЖЕНИЯ </w:t>
      </w:r>
      <w:r w:rsidRPr="00C17E5B">
        <w:rPr>
          <w:rFonts w:ascii="Times New Roman" w:hAnsi="Times New Roman"/>
          <w:color w:val="auto"/>
          <w:sz w:val="24"/>
          <w:szCs w:val="24"/>
        </w:rPr>
        <w:br/>
        <w:t>ЛИЧНОСТНЫХ РЕЗУЛЬТАТОВ</w:t>
      </w:r>
    </w:p>
    <w:p w:rsidR="00C17E5B" w:rsidRPr="00D273E3" w:rsidRDefault="00C17E5B" w:rsidP="00C17E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</w:t>
      </w:r>
    </w:p>
    <w:p w:rsidR="00C17E5B" w:rsidRPr="00D273E3" w:rsidRDefault="00C17E5B" w:rsidP="00C17E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Комплекс примерных критериев оценки личностных результатов обучающихся: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демонстрация интереса к будущей профессии;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оценка собственного продвижения, личностного развития;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ответственность за результат учебной деятельности и подготовки к профессиональной деятельности;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проявление высокопрофессиональной трудовой активности;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участие в исследовательской и проектной работе;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lastRenderedPageBreak/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конструктивное взаимодействие в учебном коллективе/бригаде;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демонстрация навыков межличностного делового общения, социального имиджа;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73E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273E3">
        <w:rPr>
          <w:rFonts w:ascii="Times New Roman" w:hAnsi="Times New Roman"/>
          <w:sz w:val="24"/>
          <w:szCs w:val="24"/>
        </w:rPr>
        <w:t xml:space="preserve"> гражданской позиции; участие в волонтерском движении;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проявление мировоззренческих установок на готовность молодых людей к работе </w:t>
      </w:r>
      <w:r w:rsidRPr="00D273E3">
        <w:rPr>
          <w:rFonts w:ascii="Times New Roman" w:hAnsi="Times New Roman"/>
          <w:sz w:val="24"/>
          <w:szCs w:val="24"/>
        </w:rPr>
        <w:br/>
        <w:t>на благо Отечества;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проявление правовой активности и навыков правомерного поведения, уважения к Закону;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отсутствие фактов проявления идеологии терроризма и экстремизма среди обучающихся;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отсутствие социальных конфликтов среди обучающихся, основанных </w:t>
      </w:r>
      <w:r w:rsidRPr="00D273E3">
        <w:rPr>
          <w:rFonts w:ascii="Times New Roman" w:hAnsi="Times New Roman"/>
          <w:sz w:val="24"/>
          <w:szCs w:val="24"/>
        </w:rPr>
        <w:br/>
        <w:t>на межнациональной, межрелигиозной почве;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участие в реализации просветительских программ, поисковых, археологических, </w:t>
      </w:r>
      <w:r w:rsidRPr="00D273E3">
        <w:rPr>
          <w:rFonts w:ascii="Times New Roman" w:hAnsi="Times New Roman"/>
          <w:sz w:val="24"/>
          <w:szCs w:val="24"/>
        </w:rPr>
        <w:br/>
        <w:t xml:space="preserve">военно-исторических, краеведческих отрядах и молодежных объединениях; 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добровольческие инициативы по поддержки инвалидов и престарелых граждан;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демонстрация навыков здорового образа жизни и высокий уровень культуры здоровья обучающихся;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:rsidR="00C17E5B" w:rsidRPr="00D273E3" w:rsidRDefault="00C17E5B" w:rsidP="00C17E5B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действительности.</w:t>
      </w:r>
    </w:p>
    <w:p w:rsidR="00C17E5B" w:rsidRDefault="00C17E5B" w:rsidP="00AA0459">
      <w:pPr>
        <w:spacing w:after="0"/>
      </w:pPr>
    </w:p>
    <w:p w:rsidR="00C17E5B" w:rsidRPr="00C17E5B" w:rsidRDefault="00C17E5B" w:rsidP="00C17E5B">
      <w:pPr>
        <w:pStyle w:val="3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17E5B">
        <w:rPr>
          <w:rFonts w:ascii="Times New Roman" w:hAnsi="Times New Roman"/>
          <w:color w:val="auto"/>
          <w:sz w:val="24"/>
          <w:szCs w:val="24"/>
        </w:rPr>
        <w:t xml:space="preserve">РАЗДЕЛ 3. ТРЕБОВАНИЯ К РЕСУРСНОМУ ОБЕСПЕЧЕНИЮ </w:t>
      </w:r>
      <w:r w:rsidRPr="00C17E5B">
        <w:rPr>
          <w:rFonts w:ascii="Times New Roman" w:hAnsi="Times New Roman"/>
          <w:color w:val="auto"/>
          <w:sz w:val="24"/>
          <w:szCs w:val="24"/>
        </w:rPr>
        <w:br/>
        <w:t>ВОСПИТАТЕЛЬНОЙ РАБОТЫ</w:t>
      </w:r>
    </w:p>
    <w:p w:rsidR="00C17E5B" w:rsidRPr="00D273E3" w:rsidRDefault="00C17E5B" w:rsidP="00C17E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C17E5B" w:rsidRPr="00D273E3" w:rsidRDefault="00C17E5B" w:rsidP="00C17E5B">
      <w:pPr>
        <w:keepNext/>
        <w:tabs>
          <w:tab w:val="left" w:pos="1134"/>
        </w:tabs>
        <w:spacing w:after="6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273E3">
        <w:rPr>
          <w:rFonts w:ascii="Times New Roman" w:hAnsi="Times New Roman"/>
          <w:b/>
          <w:sz w:val="24"/>
          <w:szCs w:val="24"/>
        </w:rPr>
        <w:t>3.1.</w:t>
      </w:r>
      <w:r w:rsidRPr="00D273E3">
        <w:rPr>
          <w:rFonts w:ascii="Times New Roman" w:hAnsi="Times New Roman"/>
          <w:sz w:val="24"/>
          <w:szCs w:val="24"/>
        </w:rPr>
        <w:t xml:space="preserve"> </w:t>
      </w:r>
      <w:r w:rsidRPr="00D273E3">
        <w:rPr>
          <w:rFonts w:ascii="Times New Roman" w:hAnsi="Times New Roman"/>
          <w:b/>
          <w:sz w:val="24"/>
          <w:szCs w:val="24"/>
        </w:rPr>
        <w:t>Нормативно-правовое обеспечение воспитательной работы</w:t>
      </w:r>
    </w:p>
    <w:p w:rsidR="00C17E5B" w:rsidRPr="00D273E3" w:rsidRDefault="00C17E5B" w:rsidP="00C17E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Примерная рабочая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p w:rsidR="00C17E5B" w:rsidRDefault="00C17E5B" w:rsidP="00C17E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Содержание воспитательной работы в техникуме регламентируется Уставом ЧПОУ «ИГТК», содержанием следующих локальных нормативных актов:</w:t>
      </w:r>
    </w:p>
    <w:p w:rsidR="00C17E5B" w:rsidRDefault="00C17E5B" w:rsidP="00C17E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- </w:t>
      </w:r>
      <w:r w:rsidR="00283B5E">
        <w:rPr>
          <w:rFonts w:ascii="Times New Roman" w:eastAsiaTheme="minorHAnsi" w:hAnsi="Times New Roman"/>
          <w:sz w:val="24"/>
          <w:szCs w:val="24"/>
          <w:lang w:eastAsia="en-US"/>
        </w:rPr>
        <w:t>Положение о режиме занятий обучающихся;</w:t>
      </w:r>
    </w:p>
    <w:p w:rsidR="00283B5E" w:rsidRDefault="00283B5E" w:rsidP="00C17E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- Положение о </w:t>
      </w:r>
      <w:r w:rsidR="00A37E30">
        <w:rPr>
          <w:rFonts w:ascii="Times New Roman" w:eastAsiaTheme="minorHAnsi" w:hAnsi="Times New Roman"/>
          <w:sz w:val="24"/>
          <w:szCs w:val="24"/>
          <w:lang w:eastAsia="en-US"/>
        </w:rPr>
        <w:t>внутреннем распорядке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обучающихся;</w:t>
      </w:r>
    </w:p>
    <w:p w:rsidR="00283B5E" w:rsidRDefault="00283B5E" w:rsidP="00C17E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- Положение о кураторстве в учебных группах;</w:t>
      </w:r>
    </w:p>
    <w:p w:rsidR="00283B5E" w:rsidRDefault="00283B5E" w:rsidP="00C17E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ab/>
        <w:t>- Положение о студенческом совете;</w:t>
      </w:r>
    </w:p>
    <w:p w:rsidR="00283B5E" w:rsidRDefault="00283B5E" w:rsidP="00283B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  <w:t>- Положение о службе содействия трудоустройству выпускников;</w:t>
      </w:r>
    </w:p>
    <w:p w:rsidR="00283B5E" w:rsidRDefault="001D7EAC" w:rsidP="001D7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283B5E">
        <w:rPr>
          <w:rFonts w:ascii="Times New Roman" w:hAnsi="Times New Roman"/>
          <w:sz w:val="24"/>
          <w:szCs w:val="24"/>
        </w:rPr>
        <w:t xml:space="preserve">Положение </w:t>
      </w:r>
      <w:r w:rsidR="00283B5E" w:rsidRPr="00283B5E">
        <w:rPr>
          <w:rFonts w:ascii="Times New Roman" w:hAnsi="Times New Roman"/>
          <w:sz w:val="24"/>
          <w:szCs w:val="24"/>
        </w:rPr>
        <w:t xml:space="preserve">о комиссии по урегулированию споров </w:t>
      </w:r>
      <w:r w:rsidR="00283B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283B5E" w:rsidRPr="00283B5E">
        <w:rPr>
          <w:rFonts w:ascii="Times New Roman" w:hAnsi="Times New Roman"/>
          <w:sz w:val="24"/>
          <w:szCs w:val="24"/>
        </w:rPr>
        <w:t>ежду участниками</w:t>
      </w:r>
      <w:r w:rsidR="00283B5E" w:rsidRPr="00283B5E"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образовательных </w:t>
      </w:r>
      <w:r w:rsidR="00283B5E" w:rsidRPr="00283B5E">
        <w:rPr>
          <w:rFonts w:ascii="Times New Roman" w:hAnsi="Times New Roman"/>
          <w:sz w:val="24"/>
          <w:szCs w:val="24"/>
        </w:rPr>
        <w:t>отношений</w:t>
      </w:r>
      <w:r w:rsidR="00283B5E" w:rsidRPr="00283B5E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283B5E" w:rsidRPr="00283B5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ЧПОУ «ИГТК»</w:t>
      </w:r>
    </w:p>
    <w:p w:rsidR="001D7EAC" w:rsidRPr="001D7EAC" w:rsidRDefault="001D7EAC" w:rsidP="001D7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7EAC">
        <w:rPr>
          <w:rFonts w:ascii="Times New Roman" w:hAnsi="Times New Roman"/>
          <w:sz w:val="24"/>
          <w:szCs w:val="24"/>
        </w:rPr>
        <w:t xml:space="preserve">- </w:t>
      </w:r>
      <w:r w:rsidRPr="001D7EAC">
        <w:rPr>
          <w:rFonts w:ascii="Times New Roman" w:hAnsi="Times New Roman"/>
          <w:color w:val="000000"/>
          <w:sz w:val="24"/>
          <w:szCs w:val="24"/>
        </w:rPr>
        <w:t>Положение об организации обучения инвалидов и лиц с ограниченными возможностями здоровья в</w:t>
      </w:r>
      <w:r>
        <w:rPr>
          <w:rFonts w:ascii="Times New Roman" w:hAnsi="Times New Roman"/>
          <w:color w:val="000000"/>
          <w:sz w:val="24"/>
          <w:szCs w:val="24"/>
        </w:rPr>
        <w:t xml:space="preserve"> ЧПОУ «ИГТК»</w:t>
      </w:r>
    </w:p>
    <w:p w:rsidR="00C17E5B" w:rsidRPr="00D273E3" w:rsidRDefault="00C17E5B" w:rsidP="00C17E5B">
      <w:pPr>
        <w:keepNext/>
        <w:tabs>
          <w:tab w:val="left" w:pos="1134"/>
        </w:tabs>
        <w:spacing w:after="6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273E3">
        <w:rPr>
          <w:rFonts w:ascii="Times New Roman" w:hAnsi="Times New Roman"/>
          <w:b/>
          <w:sz w:val="24"/>
          <w:szCs w:val="24"/>
        </w:rPr>
        <w:t>3.2.</w:t>
      </w:r>
      <w:r w:rsidRPr="00D273E3">
        <w:rPr>
          <w:rFonts w:ascii="Times New Roman" w:hAnsi="Times New Roman"/>
          <w:sz w:val="24"/>
          <w:szCs w:val="24"/>
        </w:rPr>
        <w:t xml:space="preserve"> </w:t>
      </w:r>
      <w:r w:rsidRPr="00D273E3">
        <w:rPr>
          <w:rFonts w:ascii="Times New Roman" w:hAnsi="Times New Roman"/>
          <w:b/>
          <w:sz w:val="24"/>
          <w:szCs w:val="24"/>
        </w:rPr>
        <w:t>Кадровое обеспечение воспитательной работы</w:t>
      </w:r>
    </w:p>
    <w:p w:rsidR="00C17E5B" w:rsidRDefault="001D7EAC" w:rsidP="00C17E5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управленческую структуру системы воспитательной работы ЧПОУ «ИГТК» входят:</w:t>
      </w:r>
    </w:p>
    <w:p w:rsidR="001D7EAC" w:rsidRDefault="001D7EAC" w:rsidP="00C17E5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директор ЧПОУ «ИГТК»</w:t>
      </w:r>
      <w:r w:rsidR="00974049">
        <w:rPr>
          <w:rFonts w:ascii="Times New Roman" w:hAnsi="Times New Roman"/>
          <w:sz w:val="24"/>
          <w:szCs w:val="24"/>
        </w:rPr>
        <w:t>;</w:t>
      </w:r>
    </w:p>
    <w:p w:rsidR="001D7EAC" w:rsidRDefault="001D7EAC" w:rsidP="00C17E5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</w:t>
      </w:r>
      <w:r w:rsidR="00974049">
        <w:rPr>
          <w:rFonts w:ascii="Times New Roman" w:hAnsi="Times New Roman"/>
          <w:sz w:val="24"/>
          <w:szCs w:val="24"/>
        </w:rPr>
        <w:t>;</w:t>
      </w:r>
    </w:p>
    <w:p w:rsidR="00974049" w:rsidRDefault="00974049" w:rsidP="00C17E5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начальник учебно-методического отдела;</w:t>
      </w:r>
    </w:p>
    <w:p w:rsidR="00974049" w:rsidRDefault="00974049" w:rsidP="00C17E5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кураторы учебных групп;</w:t>
      </w:r>
    </w:p>
    <w:p w:rsidR="00974049" w:rsidRDefault="00974049" w:rsidP="00C17E5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преподаватели;</w:t>
      </w:r>
    </w:p>
    <w:p w:rsidR="00974049" w:rsidRDefault="00974049" w:rsidP="00C17E5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D38AA">
        <w:rPr>
          <w:rFonts w:ascii="Times New Roman" w:hAnsi="Times New Roman"/>
          <w:sz w:val="24"/>
          <w:szCs w:val="24"/>
        </w:rPr>
        <w:t>студенческий совет</w:t>
      </w:r>
      <w:r>
        <w:rPr>
          <w:rFonts w:ascii="Times New Roman" w:hAnsi="Times New Roman"/>
          <w:sz w:val="24"/>
          <w:szCs w:val="24"/>
        </w:rPr>
        <w:t>.</w:t>
      </w:r>
    </w:p>
    <w:p w:rsidR="00974049" w:rsidRPr="00974049" w:rsidRDefault="00974049" w:rsidP="0097404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4049">
        <w:rPr>
          <w:rFonts w:ascii="Times New Roman" w:hAnsi="Times New Roman"/>
          <w:sz w:val="24"/>
          <w:szCs w:val="24"/>
        </w:rPr>
        <w:t>Для реализации рабочей программы воспитания привлекаются как преподаватели и сотрудники колледжа, так и родители (законные представители)</w:t>
      </w:r>
      <w:r>
        <w:rPr>
          <w:rFonts w:ascii="Times New Roman" w:hAnsi="Times New Roman"/>
          <w:sz w:val="24"/>
          <w:szCs w:val="24"/>
        </w:rPr>
        <w:t xml:space="preserve"> несовершеннолетних обучающихся</w:t>
      </w:r>
      <w:r w:rsidRPr="00974049">
        <w:rPr>
          <w:rFonts w:ascii="Times New Roman" w:hAnsi="Times New Roman"/>
          <w:sz w:val="24"/>
          <w:szCs w:val="24"/>
        </w:rPr>
        <w:t>, обеспечивающие прохождения практики, проведение мероприятий на условиях договоров гражданско-правового характера</w:t>
      </w:r>
      <w:r>
        <w:rPr>
          <w:rFonts w:ascii="Times New Roman" w:hAnsi="Times New Roman"/>
          <w:sz w:val="24"/>
          <w:szCs w:val="24"/>
        </w:rPr>
        <w:t xml:space="preserve"> и т.д.</w:t>
      </w:r>
      <w:r w:rsidRPr="00974049">
        <w:rPr>
          <w:rFonts w:ascii="Times New Roman" w:hAnsi="Times New Roman"/>
          <w:sz w:val="24"/>
          <w:szCs w:val="24"/>
        </w:rPr>
        <w:t xml:space="preserve"> </w:t>
      </w:r>
    </w:p>
    <w:p w:rsidR="00C17E5B" w:rsidRDefault="00C17E5B" w:rsidP="00C17E5B">
      <w:pPr>
        <w:keepNext/>
        <w:tabs>
          <w:tab w:val="left" w:pos="1134"/>
        </w:tabs>
        <w:spacing w:after="60"/>
        <w:ind w:left="851"/>
        <w:jc w:val="both"/>
        <w:rPr>
          <w:rFonts w:ascii="Times New Roman" w:hAnsi="Times New Roman"/>
          <w:b/>
          <w:sz w:val="24"/>
          <w:szCs w:val="24"/>
        </w:rPr>
      </w:pPr>
      <w:bookmarkStart w:id="8" w:name="_heading=h.2s8eyo1" w:colFirst="0" w:colLast="0"/>
      <w:bookmarkEnd w:id="8"/>
      <w:r w:rsidRPr="00D273E3">
        <w:rPr>
          <w:rFonts w:ascii="Times New Roman" w:hAnsi="Times New Roman"/>
          <w:b/>
          <w:sz w:val="24"/>
          <w:szCs w:val="24"/>
        </w:rPr>
        <w:t>3.3. Материально-техническое обеспечение воспитательной работы</w:t>
      </w:r>
    </w:p>
    <w:p w:rsidR="00974049" w:rsidRDefault="00974049" w:rsidP="006B4CD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Колледж располагает  необходимой материально-технической базой, соответствующей действующим </w:t>
      </w:r>
      <w:r w:rsidR="006B4CD9">
        <w:rPr>
          <w:sz w:val="23"/>
          <w:szCs w:val="23"/>
        </w:rPr>
        <w:t xml:space="preserve">правилам, </w:t>
      </w:r>
      <w:r>
        <w:rPr>
          <w:sz w:val="23"/>
          <w:szCs w:val="23"/>
        </w:rPr>
        <w:t xml:space="preserve">соблюдение безопасности, выполнение противопожарных правил, санитарных норм и требований. </w:t>
      </w:r>
    </w:p>
    <w:p w:rsidR="00974049" w:rsidRDefault="00974049" w:rsidP="006B4CD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проведения воспитательной работы колледж обладает следующими ресурсами: </w:t>
      </w:r>
    </w:p>
    <w:p w:rsidR="00974049" w:rsidRDefault="00974049" w:rsidP="006B4C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учебные кабинеты; </w:t>
      </w:r>
      <w:r w:rsidR="006B4CD9">
        <w:rPr>
          <w:sz w:val="23"/>
          <w:szCs w:val="23"/>
        </w:rPr>
        <w:t xml:space="preserve"> </w:t>
      </w:r>
      <w:r>
        <w:rPr>
          <w:sz w:val="23"/>
          <w:szCs w:val="23"/>
        </w:rPr>
        <w:t>световым и мультимедийным оборудованием;</w:t>
      </w:r>
      <w:r w:rsidR="006B4CD9">
        <w:rPr>
          <w:sz w:val="23"/>
          <w:szCs w:val="23"/>
        </w:rPr>
        <w:t xml:space="preserve"> компьютерный класс.</w:t>
      </w:r>
      <w:r>
        <w:rPr>
          <w:sz w:val="23"/>
          <w:szCs w:val="23"/>
        </w:rPr>
        <w:t xml:space="preserve"> </w:t>
      </w:r>
    </w:p>
    <w:p w:rsidR="00974049" w:rsidRDefault="00974049" w:rsidP="006B4C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17E5B" w:rsidRPr="00D273E3" w:rsidRDefault="00C17E5B" w:rsidP="00C17E5B">
      <w:pPr>
        <w:keepNext/>
        <w:tabs>
          <w:tab w:val="left" w:pos="1134"/>
        </w:tabs>
        <w:spacing w:after="6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D273E3">
        <w:rPr>
          <w:rFonts w:ascii="Times New Roman" w:hAnsi="Times New Roman"/>
          <w:b/>
          <w:sz w:val="24"/>
          <w:szCs w:val="24"/>
        </w:rPr>
        <w:t>3.4. Информационное обеспечение воспитательной работы</w:t>
      </w:r>
    </w:p>
    <w:p w:rsidR="00C17E5B" w:rsidRPr="00D273E3" w:rsidRDefault="00C17E5B" w:rsidP="00C17E5B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3E3">
        <w:rPr>
          <w:rFonts w:ascii="Times New Roman" w:hAnsi="Times New Roman"/>
          <w:bCs/>
          <w:sz w:val="24"/>
          <w:szCs w:val="24"/>
        </w:rP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</w:t>
      </w:r>
      <w:r w:rsidR="00942C27">
        <w:rPr>
          <w:rFonts w:ascii="Times New Roman" w:hAnsi="Times New Roman"/>
          <w:bCs/>
          <w:sz w:val="24"/>
          <w:szCs w:val="24"/>
        </w:rPr>
        <w:t xml:space="preserve"> </w:t>
      </w:r>
      <w:r w:rsidRPr="00D273E3">
        <w:rPr>
          <w:rFonts w:ascii="Times New Roman" w:hAnsi="Times New Roman"/>
          <w:bCs/>
          <w:sz w:val="24"/>
          <w:szCs w:val="24"/>
        </w:rPr>
        <w:t>ресурсами и специализированным оборудованием.</w:t>
      </w:r>
    </w:p>
    <w:p w:rsidR="00C17E5B" w:rsidRPr="00D273E3" w:rsidRDefault="00C17E5B" w:rsidP="00C17E5B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273E3">
        <w:rPr>
          <w:rFonts w:ascii="Times New Roman" w:hAnsi="Times New Roman"/>
          <w:bCs/>
          <w:sz w:val="24"/>
          <w:szCs w:val="24"/>
        </w:rPr>
        <w:t xml:space="preserve">Информационное обеспечение воспитательной работы направлено на: </w:t>
      </w:r>
    </w:p>
    <w:p w:rsidR="00C17E5B" w:rsidRPr="00D273E3" w:rsidRDefault="00C17E5B" w:rsidP="00C17E5B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информирование о возможностях для участия обучающихся в социально значимой деятельности; </w:t>
      </w:r>
    </w:p>
    <w:p w:rsidR="00C17E5B" w:rsidRPr="00D273E3" w:rsidRDefault="00C17E5B" w:rsidP="00C17E5B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информационную и методическую поддержку воспитательной работы; </w:t>
      </w:r>
    </w:p>
    <w:p w:rsidR="00C17E5B" w:rsidRPr="00D273E3" w:rsidRDefault="00C17E5B" w:rsidP="00C17E5B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планирование воспитательной работы и ее ресурсного обеспечения; </w:t>
      </w:r>
    </w:p>
    <w:p w:rsidR="00C17E5B" w:rsidRPr="00D273E3" w:rsidRDefault="00C17E5B" w:rsidP="00C17E5B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мониторинг воспитательной работы; </w:t>
      </w:r>
    </w:p>
    <w:p w:rsidR="00C17E5B" w:rsidRPr="00D273E3" w:rsidRDefault="00C17E5B" w:rsidP="00C17E5B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C17E5B" w:rsidRPr="00D273E3" w:rsidRDefault="00C17E5B" w:rsidP="00C17E5B">
      <w:pPr>
        <w:widowControl w:val="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>дистанционное взаимодействие с другими организациями социальной сферы.</w:t>
      </w:r>
    </w:p>
    <w:p w:rsidR="00C17E5B" w:rsidRPr="00D273E3" w:rsidRDefault="00C17E5B" w:rsidP="00C17E5B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</w:p>
    <w:p w:rsidR="00C17E5B" w:rsidRDefault="00C17E5B" w:rsidP="00C17E5B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73E3">
        <w:rPr>
          <w:rFonts w:ascii="Times New Roman" w:hAnsi="Times New Roman"/>
          <w:sz w:val="24"/>
          <w:szCs w:val="24"/>
        </w:rPr>
        <w:t xml:space="preserve">Система воспитательной деятельности образовательной организации должна быть представлена на </w:t>
      </w:r>
      <w:r w:rsidR="006B4CD9">
        <w:rPr>
          <w:rFonts w:ascii="Times New Roman" w:hAnsi="Times New Roman"/>
          <w:sz w:val="24"/>
          <w:szCs w:val="24"/>
        </w:rPr>
        <w:t xml:space="preserve">официальном сайте </w:t>
      </w:r>
      <w:hyperlink r:id="rId10" w:history="1">
        <w:r w:rsidR="00F36488" w:rsidRPr="00D733E5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="00F36488" w:rsidRPr="00D733E5">
          <w:rPr>
            <w:rStyle w:val="a6"/>
            <w:rFonts w:ascii="Times New Roman" w:hAnsi="Times New Roman"/>
            <w:sz w:val="24"/>
            <w:szCs w:val="24"/>
          </w:rPr>
          <w:t>://</w:t>
        </w:r>
        <w:proofErr w:type="spellStart"/>
        <w:r w:rsidR="00F36488" w:rsidRPr="00D733E5">
          <w:rPr>
            <w:rStyle w:val="a6"/>
            <w:rFonts w:ascii="Times New Roman" w:hAnsi="Times New Roman"/>
            <w:sz w:val="24"/>
            <w:szCs w:val="24"/>
          </w:rPr>
          <w:t>игтк.рф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F36488" w:rsidRDefault="007D38AA" w:rsidP="007D38AA">
      <w:pPr>
        <w:widowControl w:val="0"/>
        <w:tabs>
          <w:tab w:val="left" w:pos="223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A0459" w:rsidRDefault="00AA0459" w:rsidP="00A10D8B">
      <w:pPr>
        <w:widowControl w:val="0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A0459" w:rsidRDefault="00AA0459" w:rsidP="00A10D8B">
      <w:pPr>
        <w:widowControl w:val="0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A0459" w:rsidRDefault="00AA0459" w:rsidP="00A10D8B">
      <w:pPr>
        <w:widowControl w:val="0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36488" w:rsidRPr="00A10D8B" w:rsidRDefault="00F36488" w:rsidP="00A10D8B">
      <w:pPr>
        <w:widowControl w:val="0"/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10D8B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0F2E1F">
        <w:rPr>
          <w:rFonts w:ascii="Times New Roman" w:hAnsi="Times New Roman"/>
          <w:b/>
          <w:sz w:val="24"/>
          <w:szCs w:val="24"/>
        </w:rPr>
        <w:t>4</w:t>
      </w:r>
      <w:r w:rsidRPr="00A10D8B">
        <w:rPr>
          <w:rFonts w:ascii="Times New Roman" w:hAnsi="Times New Roman"/>
          <w:b/>
          <w:sz w:val="24"/>
          <w:szCs w:val="24"/>
        </w:rPr>
        <w:t>. МОДУЛИ ПРОГРАММЫ ВОСПИТАНИЯ</w:t>
      </w:r>
    </w:p>
    <w:p w:rsidR="00C17E5B" w:rsidRPr="00A10D8B" w:rsidRDefault="00C17E5B" w:rsidP="00A10D8B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4A4E" w:rsidRDefault="009532B3" w:rsidP="0098440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10D8B">
        <w:rPr>
          <w:rFonts w:ascii="Times New Roman" w:hAnsi="Times New Roman"/>
          <w:b/>
          <w:sz w:val="24"/>
          <w:szCs w:val="24"/>
        </w:rPr>
        <w:t>МОДУЛЬ</w:t>
      </w:r>
      <w:r w:rsidR="00601BCB">
        <w:rPr>
          <w:rFonts w:ascii="Times New Roman" w:hAnsi="Times New Roman"/>
          <w:b/>
          <w:sz w:val="24"/>
          <w:szCs w:val="24"/>
        </w:rPr>
        <w:t xml:space="preserve"> </w:t>
      </w:r>
      <w:r w:rsidRPr="00A10D8B">
        <w:rPr>
          <w:rFonts w:ascii="Times New Roman" w:hAnsi="Times New Roman"/>
          <w:b/>
          <w:sz w:val="24"/>
          <w:szCs w:val="24"/>
        </w:rPr>
        <w:t>1.</w:t>
      </w:r>
      <w:r w:rsidR="005D69AD" w:rsidRPr="00A10D8B">
        <w:rPr>
          <w:rFonts w:ascii="Times New Roman" w:hAnsi="Times New Roman"/>
          <w:b/>
          <w:sz w:val="24"/>
          <w:szCs w:val="24"/>
        </w:rPr>
        <w:t xml:space="preserve"> </w:t>
      </w:r>
      <w:r w:rsidR="00984404">
        <w:rPr>
          <w:rFonts w:ascii="Times New Roman" w:hAnsi="Times New Roman"/>
          <w:b/>
          <w:sz w:val="24"/>
          <w:szCs w:val="24"/>
        </w:rPr>
        <w:t xml:space="preserve">Правовое воспитание </w:t>
      </w:r>
    </w:p>
    <w:p w:rsidR="00984404" w:rsidRDefault="003F4A4E" w:rsidP="0098440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Цель модуля - </w:t>
      </w:r>
      <w:r w:rsidR="00984404">
        <w:rPr>
          <w:rFonts w:ascii="Times New Roman" w:eastAsiaTheme="minorHAnsi" w:hAnsi="Times New Roman"/>
          <w:sz w:val="24"/>
          <w:szCs w:val="24"/>
          <w:lang w:eastAsia="en-US"/>
        </w:rPr>
        <w:t>формирование, воспитание и развитие правового поведения личности, которое характеризуется устойчивой привычкой к правомерному поведению, отношение к праву, осознанием социальной значимости права и правопорядка; признанием и уважительным отношением к правам государства и гражданина.</w:t>
      </w:r>
    </w:p>
    <w:p w:rsidR="007B6A81" w:rsidRPr="00204CD6" w:rsidRDefault="003F4A4E" w:rsidP="007B6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Задача модуля - </w:t>
      </w:r>
      <w:r w:rsidR="007B6A8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B6A81" w:rsidRPr="00204CD6">
        <w:rPr>
          <w:rFonts w:ascii="Times New Roman" w:eastAsiaTheme="minorHAnsi" w:hAnsi="Times New Roman"/>
          <w:sz w:val="24"/>
          <w:szCs w:val="24"/>
          <w:lang w:eastAsia="en-US"/>
        </w:rPr>
        <w:t>воспитание</w:t>
      </w:r>
      <w:r w:rsidR="007B6A81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правового поведения личности, которое характеризуется устойчивой привычкой к правомерному поведению, отношение к праву, осознанием социальной значимости права и правопорядка.</w:t>
      </w:r>
    </w:p>
    <w:p w:rsidR="00984404" w:rsidRDefault="00984404" w:rsidP="0026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8440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На уровне </w:t>
      </w:r>
      <w:r w:rsidR="007B6A81">
        <w:rPr>
          <w:rFonts w:ascii="Times New Roman" w:eastAsiaTheme="minorHAnsi" w:hAnsi="Times New Roman"/>
          <w:b/>
          <w:sz w:val="24"/>
          <w:szCs w:val="24"/>
          <w:lang w:eastAsia="en-US"/>
        </w:rPr>
        <w:t>колледжа</w:t>
      </w:r>
      <w:r w:rsidRPr="00984404"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</w:p>
    <w:p w:rsidR="00984404" w:rsidRDefault="00204CD6" w:rsidP="0098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 w:rsidR="00984404">
        <w:rPr>
          <w:rFonts w:ascii="Times New Roman" w:eastAsiaTheme="minorHAnsi" w:hAnsi="Times New Roman"/>
          <w:sz w:val="24"/>
          <w:szCs w:val="24"/>
          <w:lang w:eastAsia="en-US"/>
        </w:rPr>
        <w:t>создание психологически безопасной образовательной среды для обучающихся;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пропаганда здорового образа жизни, включающая в себя профилактику </w:t>
      </w:r>
      <w:r w:rsidR="00204CD6">
        <w:rPr>
          <w:rFonts w:ascii="Times New Roman" w:eastAsiaTheme="minorHAnsi" w:hAnsi="Times New Roman"/>
          <w:sz w:val="24"/>
          <w:szCs w:val="24"/>
          <w:lang w:eastAsia="en-US"/>
        </w:rPr>
        <w:t>аддитивного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поведения среди обучающихся;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формирование у обучающихся правового сознания посредством профилактики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девиантного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поведения;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развитие у обучающихся способности рационального осмысления общечеловеческих и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социальных ценностей мира, осознания личностной причастности к миру во всех его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проявлениях;</w:t>
      </w:r>
    </w:p>
    <w:p w:rsidR="00984404" w:rsidRDefault="00984404" w:rsidP="0020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 w:rsidR="00204CD6">
        <w:rPr>
          <w:rFonts w:ascii="Times New Roman" w:eastAsiaTheme="minorHAnsi" w:hAnsi="Times New Roman"/>
          <w:sz w:val="24"/>
          <w:szCs w:val="24"/>
          <w:lang w:eastAsia="en-US"/>
        </w:rPr>
        <w:t>воспитание уважительного отношения к правам государства и гражданина.</w:t>
      </w:r>
    </w:p>
    <w:p w:rsidR="00984404" w:rsidRPr="00984404" w:rsidRDefault="00984404" w:rsidP="002629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84404">
        <w:rPr>
          <w:rFonts w:ascii="Times New Roman" w:eastAsiaTheme="minorHAnsi" w:hAnsi="Times New Roman"/>
          <w:b/>
          <w:sz w:val="24"/>
          <w:szCs w:val="24"/>
          <w:lang w:eastAsia="en-US"/>
        </w:rPr>
        <w:t>На групповом уровне: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развитие навыков безопасного поведения в различных жизненных ситуациях,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способствующих предупреждению травматизма обучающихся;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профилактика деструктивного поведения в общежитии (для проживающих в них),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создание предпосылок для социально одобряемых «малых дел» в быту;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превентивная работа со сценариями социально одобряемого поведения.</w:t>
      </w:r>
    </w:p>
    <w:p w:rsidR="00984404" w:rsidRPr="00601BCB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01BCB">
        <w:rPr>
          <w:rFonts w:ascii="Times New Roman" w:eastAsiaTheme="minorHAnsi" w:hAnsi="Times New Roman"/>
          <w:b/>
          <w:sz w:val="24"/>
          <w:szCs w:val="24"/>
          <w:lang w:eastAsia="en-US"/>
        </w:rPr>
        <w:t>На индивидуальном уровне: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создание предпосылок для обнаружения у обучающегося стремления к активному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улучшению ситуации, компенсации негативных обстоятельств;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предупреждение расширения маргинальных групп обучающихся, оставивших обучение по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тем или иным причинам, в том числе обучающихся из числа мигрантов, обучающихся-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сирот, слабоуспевающих и социально запущенных обучающихся, несовершеннолетних</w:t>
      </w:r>
    </w:p>
    <w:p w:rsidR="00984404" w:rsidRDefault="00984404" w:rsidP="0098440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совершивших различные правонарушения.</w:t>
      </w:r>
    </w:p>
    <w:p w:rsidR="00984404" w:rsidRDefault="00984404" w:rsidP="00984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7E5B" w:rsidRPr="00A10D8B" w:rsidRDefault="00984404" w:rsidP="00875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 2. </w:t>
      </w:r>
      <w:r w:rsidR="005D69AD" w:rsidRPr="00A10D8B">
        <w:rPr>
          <w:rFonts w:ascii="Times New Roman" w:hAnsi="Times New Roman"/>
          <w:b/>
          <w:sz w:val="24"/>
          <w:szCs w:val="24"/>
        </w:rPr>
        <w:t>«Профессиональное и личностное развитие.</w:t>
      </w:r>
    </w:p>
    <w:p w:rsidR="009532B3" w:rsidRDefault="009532B3" w:rsidP="0087567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Цель модуля: создание условий для удовлетворения потребностей обучающихся в интеллектуальном, культурном и нравственном развитии в сфере трудовых и социально-экономических отношений посредством профессионального самоопределения. </w:t>
      </w:r>
    </w:p>
    <w:p w:rsidR="009532B3" w:rsidRDefault="009532B3" w:rsidP="009532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Задачи модуля: </w:t>
      </w:r>
    </w:p>
    <w:p w:rsidR="007638C1" w:rsidRDefault="009532B3" w:rsidP="003F4A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7638C1">
        <w:rPr>
          <w:sz w:val="23"/>
          <w:szCs w:val="23"/>
        </w:rPr>
        <w:t xml:space="preserve"> формирование конкурентоспособного, мобильного специалиста на рынке труда, проявляющего готовность к профессионально-личностному развитию, способного выстраивать собственную профессиональную стратегию;</w:t>
      </w:r>
    </w:p>
    <w:p w:rsidR="009532B3" w:rsidRDefault="007638C1" w:rsidP="003F4A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532B3">
        <w:rPr>
          <w:sz w:val="23"/>
          <w:szCs w:val="23"/>
        </w:rPr>
        <w:t xml:space="preserve">развитие общественной активности обучающихся, воспитание в них сознательного отношения к труду и народному достоянию; </w:t>
      </w:r>
    </w:p>
    <w:p w:rsidR="009532B3" w:rsidRDefault="009532B3" w:rsidP="003F4A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формирование у обучающихся потребности трудиться, добросовестно, ответственно и творчески относиться к разным видам трудовой деятельности; </w:t>
      </w:r>
    </w:p>
    <w:p w:rsidR="009532B3" w:rsidRDefault="003F4A4E" w:rsidP="009532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532B3">
        <w:rPr>
          <w:sz w:val="23"/>
          <w:szCs w:val="23"/>
        </w:rPr>
        <w:t xml:space="preserve">- формирование осознания профессиональной идентичности (осознание своей принадлежности к </w:t>
      </w:r>
      <w:r w:rsidR="00A37E30">
        <w:rPr>
          <w:sz w:val="23"/>
          <w:szCs w:val="23"/>
        </w:rPr>
        <w:t>определённой</w:t>
      </w:r>
      <w:r w:rsidR="009532B3">
        <w:rPr>
          <w:sz w:val="23"/>
          <w:szCs w:val="23"/>
        </w:rPr>
        <w:t xml:space="preserve"> профессии и профессиональному сообществу); </w:t>
      </w:r>
    </w:p>
    <w:p w:rsidR="009532B3" w:rsidRDefault="009532B3" w:rsidP="009532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формирование чувства социально-профессиональной ответственности, усвоение профессионально-этических норм; </w:t>
      </w:r>
    </w:p>
    <w:p w:rsidR="009532B3" w:rsidRDefault="009532B3" w:rsidP="009532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осознанный выбор будущего профессионального развития и возможностей реализации собственных жизненных планов; </w:t>
      </w:r>
    </w:p>
    <w:p w:rsidR="009532B3" w:rsidRDefault="009532B3" w:rsidP="009532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 </w:t>
      </w:r>
    </w:p>
    <w:p w:rsidR="009532B3" w:rsidRDefault="009532B3" w:rsidP="009532B3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Формы реализации модуля:</w:t>
      </w:r>
    </w:p>
    <w:p w:rsidR="009532B3" w:rsidRDefault="009532B3" w:rsidP="002629C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На уровне </w:t>
      </w:r>
      <w:r w:rsidR="00115738">
        <w:rPr>
          <w:b/>
          <w:bCs/>
          <w:sz w:val="23"/>
          <w:szCs w:val="23"/>
        </w:rPr>
        <w:t>колледжа</w:t>
      </w:r>
      <w:r>
        <w:rPr>
          <w:b/>
          <w:bCs/>
          <w:sz w:val="23"/>
          <w:szCs w:val="23"/>
        </w:rPr>
        <w:t xml:space="preserve">: </w:t>
      </w:r>
    </w:p>
    <w:p w:rsidR="00DD7FE9" w:rsidRDefault="00DD7FE9" w:rsidP="00A10D8B">
      <w:pPr>
        <w:pStyle w:val="Default"/>
        <w:ind w:firstLine="708"/>
        <w:rPr>
          <w:sz w:val="23"/>
          <w:szCs w:val="23"/>
        </w:rPr>
      </w:pPr>
      <w:r>
        <w:t>- создание психологически безопасной образовательной среды для обучающихся</w:t>
      </w:r>
    </w:p>
    <w:p w:rsidR="009532B3" w:rsidRDefault="00A10D8B" w:rsidP="009532B3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532B3">
        <w:rPr>
          <w:sz w:val="23"/>
          <w:szCs w:val="23"/>
        </w:rPr>
        <w:t xml:space="preserve">конкурс индивидуальных проектов; конкурс курсовых работ (проектов); конкурс на лучшую дипломную работу (проект); проведение предметных недель по дисциплинам общеобразовательного цикла и профессионального. </w:t>
      </w:r>
    </w:p>
    <w:p w:rsidR="00942C27" w:rsidRDefault="00A10D8B" w:rsidP="00942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посещение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профориентационных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выставок, ярмарок профессий</w:t>
      </w:r>
      <w:r w:rsidR="00942C27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A10D8B" w:rsidRDefault="00A10D8B" w:rsidP="00A10D8B">
      <w:pPr>
        <w:pStyle w:val="Default"/>
        <w:ind w:firstLine="708"/>
        <w:jc w:val="both"/>
        <w:rPr>
          <w:sz w:val="23"/>
          <w:szCs w:val="23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t>организация экскурсий на предприятия, встреч с представителями разных профессий.</w:t>
      </w:r>
    </w:p>
    <w:p w:rsidR="00A10D8B" w:rsidRDefault="00A10D8B" w:rsidP="002629C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На уровне учебных групп одной специальности</w:t>
      </w:r>
      <w:r w:rsidR="00BE25A2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</w:p>
    <w:p w:rsidR="00A10D8B" w:rsidRDefault="00A10D8B" w:rsidP="00A10D8B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экскурсии в организации; встречи с работодателями и представителями центра занятости. </w:t>
      </w:r>
    </w:p>
    <w:p w:rsidR="00A10D8B" w:rsidRDefault="00A10D8B" w:rsidP="002629C6">
      <w:pPr>
        <w:pStyle w:val="Default"/>
        <w:jc w:val="both"/>
        <w:rPr>
          <w:b/>
          <w:sz w:val="23"/>
          <w:szCs w:val="23"/>
        </w:rPr>
      </w:pPr>
      <w:r w:rsidRPr="00A10D8B">
        <w:rPr>
          <w:b/>
          <w:sz w:val="23"/>
          <w:szCs w:val="23"/>
        </w:rPr>
        <w:t>На индивидуальном уровне</w:t>
      </w:r>
      <w:r>
        <w:rPr>
          <w:b/>
          <w:sz w:val="23"/>
          <w:szCs w:val="23"/>
        </w:rPr>
        <w:t>:</w:t>
      </w:r>
    </w:p>
    <w:p w:rsidR="00A10D8B" w:rsidRDefault="00A10D8B" w:rsidP="00A10D8B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>
        <w:rPr>
          <w:sz w:val="23"/>
          <w:szCs w:val="23"/>
        </w:rPr>
        <w:t xml:space="preserve">наблюдение куратора за посещением учебных занятий, успешностью обучения и профессиональным становлением каждого обучающегося учебной группы; анализ материалов учебных достижений в портфолио обучающегося; индивидуальные беседы с обучающимся кураторов, преподавателей, по результатам текущего контроля и промежуточной аттестации, оказание помощи (при необходимости) для повышения качества обучения. </w:t>
      </w:r>
    </w:p>
    <w:p w:rsidR="00A57A1C" w:rsidRDefault="00A57A1C" w:rsidP="00A10D8B">
      <w:pPr>
        <w:pStyle w:val="Default"/>
        <w:ind w:firstLine="708"/>
        <w:jc w:val="both"/>
        <w:rPr>
          <w:sz w:val="23"/>
          <w:szCs w:val="23"/>
        </w:rPr>
      </w:pPr>
    </w:p>
    <w:p w:rsidR="003F4A4E" w:rsidRDefault="00A10D8B" w:rsidP="003F4A4E">
      <w:pPr>
        <w:pStyle w:val="Default"/>
        <w:rPr>
          <w:sz w:val="23"/>
          <w:szCs w:val="23"/>
        </w:rPr>
      </w:pPr>
      <w:r>
        <w:rPr>
          <w:b/>
        </w:rPr>
        <w:t>МОДУЛЬ</w:t>
      </w:r>
      <w:r w:rsidR="00601BCB">
        <w:rPr>
          <w:b/>
        </w:rPr>
        <w:t xml:space="preserve"> </w:t>
      </w:r>
      <w:r w:rsidR="003F4A4E">
        <w:rPr>
          <w:b/>
        </w:rPr>
        <w:t>3</w:t>
      </w:r>
      <w:r w:rsidRPr="00A10D8B">
        <w:rPr>
          <w:b/>
        </w:rPr>
        <w:t>.</w:t>
      </w:r>
      <w:r>
        <w:rPr>
          <w:b/>
        </w:rPr>
        <w:t xml:space="preserve"> </w:t>
      </w:r>
      <w:r w:rsidR="003F4A4E">
        <w:rPr>
          <w:b/>
          <w:bCs/>
          <w:sz w:val="23"/>
          <w:szCs w:val="23"/>
        </w:rPr>
        <w:t xml:space="preserve">Гражданско-патриотическое воспитание» </w:t>
      </w:r>
    </w:p>
    <w:p w:rsidR="003F4A4E" w:rsidRDefault="003F4A4E" w:rsidP="00E1569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Цель модуля: 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</w:p>
    <w:p w:rsidR="003F4A4E" w:rsidRDefault="003F4A4E" w:rsidP="00E1569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Задачи модуля: </w:t>
      </w:r>
    </w:p>
    <w:p w:rsidR="003F4A4E" w:rsidRDefault="003F4A4E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формирование знаний, обучающихся о символике России; </w:t>
      </w:r>
    </w:p>
    <w:p w:rsidR="003F4A4E" w:rsidRDefault="003F4A4E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воспитание у обучающихся готовности к выполнению гражданского долга и конституционных обязанностей по защите Родины; </w:t>
      </w:r>
    </w:p>
    <w:p w:rsidR="003F4A4E" w:rsidRDefault="003F4A4E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формирование у обучающихся патриотического сознания, чувства верности своему Отечеству;</w:t>
      </w:r>
    </w:p>
    <w:p w:rsidR="00E1569A" w:rsidRDefault="00E1569A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3F4A4E" w:rsidRDefault="003F4A4E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развитие у обучающихся уважения к памяти защитников Отечества и подвигам Героев Отечества, историческим символам и памятникам Отечества; </w:t>
      </w:r>
    </w:p>
    <w:p w:rsidR="003F4A4E" w:rsidRDefault="003F4A4E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3F4A4E" w:rsidRDefault="00E1569A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3F4A4E">
        <w:rPr>
          <w:sz w:val="23"/>
          <w:szCs w:val="23"/>
        </w:rPr>
        <w:t>формирование приверженности идеям интернационализма, дружбы, равенства</w:t>
      </w:r>
      <w:r w:rsidR="005C0DB1">
        <w:rPr>
          <w:sz w:val="23"/>
          <w:szCs w:val="23"/>
        </w:rPr>
        <w:t xml:space="preserve">, </w:t>
      </w:r>
      <w:r w:rsidR="003F4A4E">
        <w:rPr>
          <w:sz w:val="23"/>
          <w:szCs w:val="23"/>
        </w:rPr>
        <w:t xml:space="preserve">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3F4A4E" w:rsidRDefault="00E1569A" w:rsidP="00E156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3F4A4E">
        <w:rPr>
          <w:sz w:val="23"/>
          <w:szCs w:val="23"/>
        </w:rPr>
        <w:t xml:space="preserve"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A10D8B" w:rsidRPr="00E1569A" w:rsidRDefault="00E1569A" w:rsidP="00EE75A4">
      <w:pPr>
        <w:tabs>
          <w:tab w:val="left" w:pos="13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569A">
        <w:rPr>
          <w:rFonts w:ascii="Times New Roman" w:hAnsi="Times New Roman"/>
          <w:sz w:val="24"/>
          <w:szCs w:val="24"/>
        </w:rPr>
        <w:t xml:space="preserve">- </w:t>
      </w:r>
      <w:r w:rsidR="003F4A4E" w:rsidRPr="00E1569A">
        <w:rPr>
          <w:rFonts w:ascii="Times New Roman" w:hAnsi="Times New Roman"/>
          <w:sz w:val="24"/>
          <w:szCs w:val="24"/>
        </w:rPr>
        <w:t>формирование антикоррупционного мировоззрения.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  <w:gridCol w:w="142"/>
      </w:tblGrid>
      <w:tr w:rsidR="00241DE6" w:rsidRPr="00241DE6" w:rsidTr="005C0DB1">
        <w:trPr>
          <w:trHeight w:val="810"/>
        </w:trPr>
        <w:tc>
          <w:tcPr>
            <w:tcW w:w="10173" w:type="dxa"/>
            <w:gridSpan w:val="2"/>
          </w:tcPr>
          <w:p w:rsidR="00241DE6" w:rsidRPr="00241DE6" w:rsidRDefault="00241DE6" w:rsidP="002629C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241DE6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На уровне города, района: </w:t>
            </w:r>
          </w:p>
          <w:p w:rsidR="00241DE6" w:rsidRPr="000F6DF1" w:rsidRDefault="00241DE6" w:rsidP="005C0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- </w:t>
            </w:r>
            <w:r w:rsidRPr="00241DE6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у</w:t>
            </w:r>
            <w:r w:rsidRPr="00241DE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частие во всероссийских акциях, посвященных значимым отечественным и международным </w:t>
            </w:r>
          </w:p>
          <w:p w:rsidR="00241DE6" w:rsidRPr="00241DE6" w:rsidRDefault="00241DE6" w:rsidP="005C0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241DE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событиям; </w:t>
            </w:r>
          </w:p>
          <w:p w:rsidR="00241DE6" w:rsidRPr="00241DE6" w:rsidRDefault="00241DE6" w:rsidP="005C0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0F6DF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241DE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участие в акции «Бессмертный полк»; участие обучающихся в митинге ко Дню России</w:t>
            </w:r>
            <w:r w:rsidRPr="000F6DF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, ко дню вывода войск из Афганистана</w:t>
            </w:r>
            <w:r w:rsidRPr="00241DE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; участие в региональных волонтерских акциях </w:t>
            </w:r>
          </w:p>
        </w:tc>
      </w:tr>
      <w:tr w:rsidR="00241DE6" w:rsidRPr="00241DE6" w:rsidTr="005C0DB1">
        <w:trPr>
          <w:trHeight w:val="810"/>
        </w:trPr>
        <w:tc>
          <w:tcPr>
            <w:tcW w:w="10173" w:type="dxa"/>
            <w:gridSpan w:val="2"/>
          </w:tcPr>
          <w:p w:rsidR="005103F2" w:rsidRPr="005103F2" w:rsidRDefault="005103F2" w:rsidP="002629C6">
            <w:pPr>
              <w:pStyle w:val="Default"/>
              <w:tabs>
                <w:tab w:val="left" w:pos="692"/>
              </w:tabs>
              <w:jc w:val="both"/>
            </w:pPr>
            <w:r w:rsidRPr="005103F2">
              <w:rPr>
                <w:b/>
                <w:bCs/>
              </w:rPr>
              <w:t xml:space="preserve">На уровне </w:t>
            </w:r>
            <w:r w:rsidR="00115738">
              <w:rPr>
                <w:b/>
                <w:bCs/>
              </w:rPr>
              <w:t>колледжа</w:t>
            </w:r>
            <w:r w:rsidRPr="005103F2">
              <w:rPr>
                <w:b/>
                <w:bCs/>
              </w:rPr>
              <w:t xml:space="preserve">: </w:t>
            </w:r>
          </w:p>
          <w:p w:rsidR="00241DE6" w:rsidRDefault="005103F2" w:rsidP="00246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3F2">
              <w:rPr>
                <w:rFonts w:ascii="Times New Roman" w:hAnsi="Times New Roman"/>
                <w:sz w:val="24"/>
                <w:szCs w:val="24"/>
              </w:rPr>
              <w:t>День знаний – проведение открытого урока «</w:t>
            </w:r>
            <w:r>
              <w:rPr>
                <w:rFonts w:ascii="Times New Roman" w:hAnsi="Times New Roman"/>
                <w:sz w:val="24"/>
                <w:szCs w:val="24"/>
              </w:rPr>
              <w:t>Герои СВО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 xml:space="preserve">»; классные часы, посвященные государственным праздникам, памятным датам и отмечаемым событиям: 4 ноября - День </w:t>
            </w:r>
            <w:r w:rsidRPr="005103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народного единства, 31 декабря Новый год, 25 января - Татьянин день (праздник студенчества), 23 февраля - День защитника Отечества, 8 марта- Международный женский день, 1 мая -Праздник весны и труда, 9 мая - День победы,  1 июня - Международный день защиты детей, 12 июня - День России; 22 августа –День государственного флага России, цикл мероприятий, связанных со знаменательными датами Победы в ВОВ; </w:t>
            </w:r>
            <w:r w:rsidR="00C157CC">
              <w:rPr>
                <w:rFonts w:ascii="Times New Roman" w:hAnsi="Times New Roman"/>
                <w:sz w:val="24"/>
                <w:szCs w:val="24"/>
              </w:rPr>
              <w:t>т</w:t>
            </w:r>
            <w:r w:rsidRPr="005103F2">
              <w:rPr>
                <w:rFonts w:ascii="Times New Roman" w:hAnsi="Times New Roman"/>
                <w:sz w:val="24"/>
                <w:szCs w:val="24"/>
              </w:rPr>
              <w:t xml:space="preserve">рудовые субботники и десанты; адаптационный курс для первокурсников. </w:t>
            </w:r>
          </w:p>
          <w:p w:rsidR="00C157CC" w:rsidRDefault="00C157CC" w:rsidP="002629C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>На групповом уровне:</w:t>
            </w:r>
          </w:p>
          <w:p w:rsidR="00733BEB" w:rsidRDefault="00733BEB" w:rsidP="00246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</w:pP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Тематические 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классные </w:t>
            </w:r>
            <w:r w:rsidRPr="00733BEB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>часы</w:t>
            </w:r>
            <w:r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«Я гражданин и патриот»; «Моя Родина – Россия»</w:t>
            </w:r>
            <w:r w:rsidR="00246B25">
              <w:rPr>
                <w:rFonts w:ascii="Times New Roman" w:eastAsiaTheme="minorHAnsi" w:hAnsi="Times New Roman"/>
                <w:bCs/>
                <w:color w:val="000000"/>
                <w:sz w:val="23"/>
                <w:szCs w:val="23"/>
                <w:lang w:eastAsia="en-US"/>
              </w:rPr>
              <w:t xml:space="preserve"> и т.д.</w:t>
            </w:r>
          </w:p>
          <w:tbl>
            <w:tblPr>
              <w:tblW w:w="100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246B25" w:rsidRPr="00246B25" w:rsidTr="00246B25">
              <w:trPr>
                <w:trHeight w:val="247"/>
              </w:trPr>
              <w:tc>
                <w:tcPr>
                  <w:tcW w:w="10065" w:type="dxa"/>
                </w:tcPr>
                <w:p w:rsidR="00246B25" w:rsidRPr="00246B25" w:rsidRDefault="00246B25" w:rsidP="00246B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bCs/>
                      <w:color w:val="000000"/>
                      <w:sz w:val="23"/>
                      <w:szCs w:val="23"/>
                      <w:lang w:eastAsia="en-US"/>
                    </w:rPr>
                    <w:t xml:space="preserve">- </w:t>
                  </w:r>
                  <w:r w:rsidRPr="00246B25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классные часы, направленные на адаптацию обучающихся учебных групп нового набора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>.</w:t>
                  </w:r>
                  <w:r w:rsidRPr="00246B25">
                    <w:rPr>
                      <w:rFonts w:ascii="Times New Roman" w:eastAsiaTheme="minorHAnsi" w:hAnsi="Times New Roman"/>
                      <w:color w:val="000000"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</w:tc>
            </w:tr>
          </w:tbl>
          <w:p w:rsidR="00594697" w:rsidRDefault="00733BEB" w:rsidP="002629C6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  <w:lang w:eastAsia="en-US"/>
              </w:rPr>
              <w:t>На индивидуальном уровне:</w:t>
            </w:r>
          </w:p>
          <w:p w:rsidR="00733BEB" w:rsidRPr="00241DE6" w:rsidRDefault="00246B25" w:rsidP="00246B2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 наблюдение классного руководителя за вовлеченностью каждого обучающегося в проводимые мероприятия; создание благоприятных условий для приобретения обучающимся опыта осуществления социально значимых дел.</w:t>
            </w:r>
          </w:p>
        </w:tc>
      </w:tr>
      <w:tr w:rsidR="00EE75A4" w:rsidTr="005C0DB1">
        <w:trPr>
          <w:gridAfter w:val="1"/>
          <w:wAfter w:w="142" w:type="dxa"/>
          <w:trHeight w:val="1785"/>
        </w:trPr>
        <w:tc>
          <w:tcPr>
            <w:tcW w:w="10031" w:type="dxa"/>
          </w:tcPr>
          <w:p w:rsidR="000A7B10" w:rsidRDefault="000A7B10" w:rsidP="00A57A1C">
            <w:pPr>
              <w:pStyle w:val="Default"/>
              <w:jc w:val="both"/>
              <w:rPr>
                <w:b/>
              </w:rPr>
            </w:pPr>
          </w:p>
          <w:p w:rsidR="00601BCB" w:rsidRDefault="00601BCB" w:rsidP="00A57A1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МОДУЛЬ 4. «ВЗАИМОДЕЙСТВИЕ С РОДИТЕЛЯМИ»</w:t>
            </w:r>
          </w:p>
          <w:p w:rsidR="00601BCB" w:rsidRDefault="00601BCB" w:rsidP="00A57A1C">
            <w:pPr>
              <w:pStyle w:val="Default"/>
              <w:jc w:val="both"/>
            </w:pPr>
            <w:r>
              <w:t>Цель модуля - вовлечение родителей в коллегиальные формы управления воспитанием в образовательном учреждении.</w:t>
            </w:r>
          </w:p>
          <w:p w:rsidR="00601BCB" w:rsidRDefault="00601BCB" w:rsidP="00A57A1C">
            <w:pPr>
              <w:pStyle w:val="Default"/>
              <w:jc w:val="both"/>
            </w:pPr>
            <w:r>
              <w:t>Задачи модуля:</w:t>
            </w:r>
          </w:p>
          <w:p w:rsidR="00601BCB" w:rsidRDefault="00601BCB" w:rsidP="00A57A1C">
            <w:pPr>
              <w:pStyle w:val="Default"/>
              <w:jc w:val="both"/>
            </w:pPr>
            <w:r>
              <w:t xml:space="preserve">- организация </w:t>
            </w:r>
            <w:proofErr w:type="spellStart"/>
            <w:r>
              <w:t>профориентационного</w:t>
            </w:r>
            <w:proofErr w:type="spellEnd"/>
            <w:r>
              <w:t xml:space="preserve"> значимого общ</w:t>
            </w:r>
            <w:r w:rsidR="007B6A81">
              <w:t xml:space="preserve">ения обучающихся с родителями, </w:t>
            </w:r>
            <w:r>
              <w:t>как носителями трудового опыта;</w:t>
            </w:r>
          </w:p>
          <w:p w:rsidR="007B6A81" w:rsidRDefault="007B6A81" w:rsidP="00A57A1C">
            <w:pPr>
              <w:pStyle w:val="Default"/>
              <w:jc w:val="both"/>
            </w:pPr>
            <w:r>
              <w:t xml:space="preserve">-  установить партнёрские отношения с семьей каждого обучающегося. </w:t>
            </w:r>
          </w:p>
          <w:p w:rsidR="00F4242C" w:rsidRDefault="00F4242C" w:rsidP="00A57A1C">
            <w:pPr>
              <w:pStyle w:val="Default"/>
              <w:jc w:val="both"/>
            </w:pPr>
            <w:r>
              <w:t>- 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      </w:r>
          </w:p>
          <w:p w:rsidR="007B6A81" w:rsidRPr="00BE25A2" w:rsidRDefault="007B6A81" w:rsidP="002629C6">
            <w:pPr>
              <w:pStyle w:val="Default"/>
              <w:tabs>
                <w:tab w:val="left" w:pos="702"/>
              </w:tabs>
              <w:jc w:val="both"/>
              <w:rPr>
                <w:b/>
              </w:rPr>
            </w:pPr>
            <w:r w:rsidRPr="00BE25A2">
              <w:rPr>
                <w:b/>
              </w:rPr>
              <w:t>На уровне колледжа</w:t>
            </w:r>
            <w:r w:rsidR="00C40A95">
              <w:rPr>
                <w:b/>
              </w:rPr>
              <w:t>:</w:t>
            </w:r>
            <w:r w:rsidRPr="00BE25A2">
              <w:rPr>
                <w:b/>
              </w:rPr>
              <w:t xml:space="preserve"> </w:t>
            </w:r>
          </w:p>
          <w:p w:rsidR="007B6A81" w:rsidRDefault="007B6A81" w:rsidP="00A57A1C">
            <w:pPr>
              <w:pStyle w:val="Default"/>
              <w:jc w:val="both"/>
            </w:pPr>
            <w:r>
              <w:t xml:space="preserve">- </w:t>
            </w:r>
            <w:proofErr w:type="spellStart"/>
            <w:r>
              <w:t>общеколледжевские</w:t>
            </w:r>
            <w:proofErr w:type="spellEnd"/>
            <w:r>
              <w:t xml:space="preserve"> родительские собрания, происходящие в режиме обсуждения наиболее острых проблем обучения и воспитания студентов;</w:t>
            </w:r>
          </w:p>
          <w:p w:rsidR="00C40A95" w:rsidRDefault="00C40A95" w:rsidP="00A57A1C">
            <w:pPr>
              <w:pStyle w:val="Default"/>
              <w:jc w:val="both"/>
            </w:pPr>
            <w:r>
              <w:t>- проводить индивидуальные беседы по вопросам семейного воспитания, социального, психического и физического развития ребенка</w:t>
            </w:r>
          </w:p>
          <w:p w:rsidR="00577748" w:rsidRDefault="00577748" w:rsidP="00A57A1C">
            <w:pPr>
              <w:pStyle w:val="Default"/>
              <w:jc w:val="both"/>
            </w:pPr>
            <w:r>
              <w:t>- привлекать родителей (лиц, их заменяющих) к организации и проведению мероприятий в группе и в образовательной организации.</w:t>
            </w:r>
          </w:p>
          <w:p w:rsidR="007B6A81" w:rsidRDefault="00C40A95" w:rsidP="00A57A1C">
            <w:pPr>
              <w:pStyle w:val="Default"/>
              <w:jc w:val="both"/>
              <w:rPr>
                <w:b/>
              </w:rPr>
            </w:pPr>
            <w:r w:rsidRPr="00984404">
              <w:rPr>
                <w:b/>
              </w:rPr>
              <w:t>На групповом уровне</w:t>
            </w:r>
            <w:r>
              <w:rPr>
                <w:b/>
              </w:rPr>
              <w:t>:</w:t>
            </w:r>
          </w:p>
          <w:p w:rsidR="00C40A95" w:rsidRDefault="00C40A95" w:rsidP="00A57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групповые родительские собрания, на которых обсуждаются формы и способы</w:t>
            </w:r>
          </w:p>
          <w:p w:rsidR="00C40A95" w:rsidRDefault="00C40A95" w:rsidP="00A57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доверительного взаимодействия родителей с детьми; </w:t>
            </w:r>
          </w:p>
          <w:p w:rsidR="00F4242C" w:rsidRPr="00F4242C" w:rsidRDefault="00F4242C" w:rsidP="00A57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F4242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 индивидуальном уровне:</w:t>
            </w:r>
          </w:p>
          <w:p w:rsidR="00C40A95" w:rsidRPr="00601BCB" w:rsidRDefault="00C40A95" w:rsidP="00A57A1C">
            <w:pPr>
              <w:pStyle w:val="Default"/>
              <w:jc w:val="both"/>
            </w:pPr>
            <w:r>
              <w:t xml:space="preserve">- </w:t>
            </w:r>
            <w:r w:rsidR="00F4242C">
              <w:t>индивидуальные беседы по вопросам семейного воспитания;</w:t>
            </w:r>
          </w:p>
        </w:tc>
      </w:tr>
    </w:tbl>
    <w:p w:rsidR="00F4242C" w:rsidRDefault="00F4242C" w:rsidP="00A57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участие родителей в педагогических консилиумах, собираемых в случае возникновения</w:t>
      </w:r>
    </w:p>
    <w:p w:rsidR="00A10D8B" w:rsidRDefault="00F4242C" w:rsidP="00A57A1C">
      <w:pPr>
        <w:tabs>
          <w:tab w:val="left" w:pos="1309"/>
        </w:tabs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острых проблем, связанных с обучением и воспитанием конкретного студента;</w:t>
      </w:r>
    </w:p>
    <w:p w:rsidR="00A57A1C" w:rsidRDefault="00A57A1C" w:rsidP="00AA0459">
      <w:pPr>
        <w:tabs>
          <w:tab w:val="left" w:pos="1309"/>
        </w:tabs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157CC" w:rsidRDefault="00C157CC" w:rsidP="00A57A1C">
      <w:pPr>
        <w:tabs>
          <w:tab w:val="left" w:pos="1309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157CC">
        <w:rPr>
          <w:rFonts w:ascii="Times New Roman" w:hAnsi="Times New Roman"/>
          <w:b/>
          <w:bCs/>
          <w:sz w:val="24"/>
          <w:szCs w:val="24"/>
        </w:rPr>
        <w:t>МОДУЛЬ 5. «Ф</w:t>
      </w:r>
      <w:r>
        <w:rPr>
          <w:rFonts w:ascii="Times New Roman" w:hAnsi="Times New Roman"/>
          <w:b/>
          <w:bCs/>
          <w:sz w:val="24"/>
          <w:szCs w:val="24"/>
        </w:rPr>
        <w:t>ИЗИЧЕСКОЕ И ЗДОРОВЬЕСБЕРЕГАЮЩЕЕ ВОСПИТАНИЕ»</w:t>
      </w:r>
    </w:p>
    <w:p w:rsidR="00C157CC" w:rsidRPr="00C157CC" w:rsidRDefault="00C157CC" w:rsidP="00A57A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C157CC">
        <w:rPr>
          <w:rFonts w:ascii="Times New Roman" w:hAnsi="Times New Roman"/>
          <w:color w:val="1A1A1A"/>
          <w:sz w:val="24"/>
          <w:szCs w:val="24"/>
        </w:rPr>
        <w:t>Цель: создание среды, способствующей физическому и нравственному оздоровлению студентов, поддержанию уровня имеющегося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C157CC">
        <w:rPr>
          <w:rFonts w:ascii="Times New Roman" w:hAnsi="Times New Roman"/>
          <w:color w:val="1A1A1A"/>
          <w:sz w:val="24"/>
          <w:szCs w:val="24"/>
        </w:rPr>
        <w:t>здоровья, его укреплению, формированию навыков здорового образа жизни, воспитанию культуры здоровья.</w:t>
      </w:r>
    </w:p>
    <w:p w:rsidR="00C157CC" w:rsidRPr="00C157CC" w:rsidRDefault="00C157CC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C157CC">
        <w:rPr>
          <w:rFonts w:ascii="Times New Roman" w:hAnsi="Times New Roman"/>
          <w:color w:val="1A1A1A"/>
          <w:sz w:val="24"/>
          <w:szCs w:val="24"/>
        </w:rPr>
        <w:t>Задачи:</w:t>
      </w:r>
    </w:p>
    <w:p w:rsidR="00C157CC" w:rsidRPr="00C157CC" w:rsidRDefault="00C157CC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C157CC">
        <w:rPr>
          <w:rFonts w:ascii="Times New Roman" w:hAnsi="Times New Roman"/>
          <w:color w:val="1A1A1A"/>
          <w:sz w:val="24"/>
          <w:szCs w:val="24"/>
        </w:rPr>
        <w:t>• формирование у обучающихся потребности в здоровом образе жизни, физическом самосовершенствовании, занятиях спортивно-</w:t>
      </w:r>
      <w:r w:rsidR="00B221C5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C157CC">
        <w:rPr>
          <w:rFonts w:ascii="Times New Roman" w:hAnsi="Times New Roman"/>
          <w:color w:val="1A1A1A"/>
          <w:sz w:val="24"/>
          <w:szCs w:val="24"/>
        </w:rPr>
        <w:t>оздоровительной деятельностью, развитие культуры безопасной жизнедеятельности;</w:t>
      </w:r>
    </w:p>
    <w:p w:rsidR="00C157CC" w:rsidRPr="00C157CC" w:rsidRDefault="00C157CC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C157CC">
        <w:rPr>
          <w:rFonts w:ascii="Times New Roman" w:hAnsi="Times New Roman"/>
          <w:color w:val="1A1A1A"/>
          <w:sz w:val="24"/>
          <w:szCs w:val="24"/>
        </w:rPr>
        <w:t xml:space="preserve">• профилактика наркотической и алкогольной зависимости, </w:t>
      </w:r>
      <w:proofErr w:type="spellStart"/>
      <w:r w:rsidRPr="00C157CC">
        <w:rPr>
          <w:rFonts w:ascii="Times New Roman" w:hAnsi="Times New Roman"/>
          <w:color w:val="1A1A1A"/>
          <w:sz w:val="24"/>
          <w:szCs w:val="24"/>
        </w:rPr>
        <w:t>табакокурения</w:t>
      </w:r>
      <w:proofErr w:type="spellEnd"/>
      <w:r w:rsidRPr="00C157CC">
        <w:rPr>
          <w:rFonts w:ascii="Times New Roman" w:hAnsi="Times New Roman"/>
          <w:color w:val="1A1A1A"/>
          <w:sz w:val="24"/>
          <w:szCs w:val="24"/>
        </w:rPr>
        <w:t xml:space="preserve"> и других вредных привычек;</w:t>
      </w:r>
    </w:p>
    <w:p w:rsidR="00C157CC" w:rsidRPr="00C157CC" w:rsidRDefault="00C157CC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C157CC">
        <w:rPr>
          <w:rFonts w:ascii="Times New Roman" w:hAnsi="Times New Roman"/>
          <w:color w:val="1A1A1A"/>
          <w:sz w:val="24"/>
          <w:szCs w:val="24"/>
        </w:rPr>
        <w:t>• формирование осознанного отношения к физическому и психологическому здоровью – как собственному, так и других людей, умение</w:t>
      </w:r>
      <w:r w:rsidR="00B221C5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C157CC">
        <w:rPr>
          <w:rFonts w:ascii="Times New Roman" w:hAnsi="Times New Roman"/>
          <w:color w:val="1A1A1A"/>
          <w:sz w:val="24"/>
          <w:szCs w:val="24"/>
        </w:rPr>
        <w:t>оказывать первую помощь, развитие культуры здорового питания;</w:t>
      </w:r>
    </w:p>
    <w:p w:rsidR="00C157CC" w:rsidRDefault="00C157CC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C157CC">
        <w:rPr>
          <w:rFonts w:ascii="Times New Roman" w:hAnsi="Times New Roman"/>
          <w:color w:val="1A1A1A"/>
          <w:sz w:val="24"/>
          <w:szCs w:val="24"/>
        </w:rPr>
        <w:lastRenderedPageBreak/>
        <w:t>• привлекать наиболее активных обучающихся в качестве волонтеров по популяризации здорового образа жизни.</w:t>
      </w:r>
    </w:p>
    <w:p w:rsidR="00B221C5" w:rsidRPr="00B221C5" w:rsidRDefault="00B221C5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B221C5">
        <w:rPr>
          <w:rFonts w:ascii="Times New Roman" w:hAnsi="Times New Roman"/>
          <w:b/>
          <w:color w:val="1A1A1A"/>
          <w:sz w:val="24"/>
          <w:szCs w:val="24"/>
        </w:rPr>
        <w:t>На уровне города и района:</w:t>
      </w:r>
    </w:p>
    <w:p w:rsidR="00B221C5" w:rsidRDefault="00B221C5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- участие в спортивных и физкультурно-оздоровительных мероприятиях, сдача норм ГТО;</w:t>
      </w:r>
    </w:p>
    <w:p w:rsidR="00B221C5" w:rsidRDefault="00B221C5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221C5">
        <w:rPr>
          <w:rFonts w:ascii="Times New Roman" w:hAnsi="Times New Roman"/>
          <w:b/>
          <w:color w:val="1A1A1A"/>
          <w:sz w:val="24"/>
          <w:szCs w:val="24"/>
        </w:rPr>
        <w:t>На уровне колледжа:</w:t>
      </w:r>
    </w:p>
    <w:p w:rsidR="00B221C5" w:rsidRDefault="00B221C5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 xml:space="preserve">- </w:t>
      </w:r>
      <w:r w:rsidRPr="0098413E">
        <w:rPr>
          <w:rFonts w:ascii="Times New Roman" w:hAnsi="Times New Roman"/>
          <w:color w:val="1A1A1A"/>
          <w:sz w:val="24"/>
          <w:szCs w:val="24"/>
        </w:rPr>
        <w:t xml:space="preserve">спортивные соревнования </w:t>
      </w:r>
      <w:r w:rsidR="0098413E">
        <w:rPr>
          <w:rFonts w:ascii="Times New Roman" w:hAnsi="Times New Roman"/>
          <w:color w:val="1A1A1A"/>
          <w:sz w:val="24"/>
          <w:szCs w:val="24"/>
        </w:rPr>
        <w:t xml:space="preserve">между группами </w:t>
      </w:r>
      <w:r w:rsidRPr="0098413E">
        <w:rPr>
          <w:rFonts w:ascii="Times New Roman" w:hAnsi="Times New Roman"/>
          <w:color w:val="1A1A1A"/>
          <w:sz w:val="24"/>
          <w:szCs w:val="24"/>
        </w:rPr>
        <w:t>по футболу, баскетболу, волейболу и бадминтону;</w:t>
      </w:r>
    </w:p>
    <w:p w:rsidR="0098413E" w:rsidRDefault="0098413E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- неделя безопасности дорожного движения: - «Предупредить – значит спасти», «Вместе  за безопасность дорожного движения»</w:t>
      </w:r>
      <w:r w:rsidR="00784481">
        <w:rPr>
          <w:rFonts w:ascii="Times New Roman" w:hAnsi="Times New Roman"/>
          <w:color w:val="1A1A1A"/>
          <w:sz w:val="24"/>
          <w:szCs w:val="24"/>
        </w:rPr>
        <w:t>;</w:t>
      </w:r>
    </w:p>
    <w:p w:rsidR="0098413E" w:rsidRDefault="0098413E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98413E">
        <w:rPr>
          <w:rFonts w:ascii="Times New Roman" w:hAnsi="Times New Roman"/>
          <w:b/>
          <w:color w:val="1A1A1A"/>
          <w:sz w:val="24"/>
          <w:szCs w:val="24"/>
        </w:rPr>
        <w:t>На групповом уровне</w:t>
      </w:r>
      <w:r>
        <w:rPr>
          <w:rFonts w:ascii="Times New Roman" w:hAnsi="Times New Roman"/>
          <w:b/>
          <w:color w:val="1A1A1A"/>
          <w:sz w:val="24"/>
          <w:szCs w:val="24"/>
        </w:rPr>
        <w:t>;</w:t>
      </w:r>
    </w:p>
    <w:p w:rsidR="00064EC2" w:rsidRDefault="00784481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- профилактические беседы о формировании ответственного отношения к своему здоровью «</w:t>
      </w:r>
      <w:proofErr w:type="spellStart"/>
      <w:r>
        <w:rPr>
          <w:rFonts w:ascii="Times New Roman" w:hAnsi="Times New Roman"/>
          <w:color w:val="1A1A1A"/>
          <w:sz w:val="24"/>
          <w:szCs w:val="24"/>
        </w:rPr>
        <w:t>Табакокурение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и никотиновая зависимость», </w:t>
      </w:r>
      <w:proofErr w:type="gramStart"/>
      <w:r>
        <w:rPr>
          <w:rFonts w:ascii="Times New Roman" w:hAnsi="Times New Roman"/>
          <w:color w:val="1A1A1A"/>
          <w:sz w:val="24"/>
          <w:szCs w:val="24"/>
        </w:rPr>
        <w:t>« Энергетические</w:t>
      </w:r>
      <w:proofErr w:type="gramEnd"/>
      <w:r>
        <w:rPr>
          <w:rFonts w:ascii="Times New Roman" w:hAnsi="Times New Roman"/>
          <w:color w:val="1A1A1A"/>
          <w:sz w:val="24"/>
          <w:szCs w:val="24"/>
        </w:rPr>
        <w:t xml:space="preserve"> напитки: вред или польза?» и т.д.</w:t>
      </w:r>
    </w:p>
    <w:p w:rsidR="00064EC2" w:rsidRDefault="00064EC2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</w:p>
    <w:p w:rsidR="00B221C5" w:rsidRDefault="00064EC2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 xml:space="preserve"> </w:t>
      </w:r>
      <w:r w:rsidR="00246B25">
        <w:rPr>
          <w:rFonts w:ascii="Times New Roman" w:hAnsi="Times New Roman"/>
          <w:b/>
          <w:color w:val="1A1A1A"/>
          <w:sz w:val="24"/>
          <w:szCs w:val="24"/>
        </w:rPr>
        <w:t>МОДУЛЬ. 6 ЭКОЛОГИЧЕСКОЕ ВОСПИТАНИЕ</w:t>
      </w:r>
    </w:p>
    <w:p w:rsidR="00A03419" w:rsidRPr="00A03419" w:rsidRDefault="00246B25" w:rsidP="00246B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6B25">
        <w:rPr>
          <w:rFonts w:ascii="Times New Roman" w:hAnsi="Times New Roman"/>
          <w:color w:val="1A1A1A"/>
          <w:sz w:val="24"/>
          <w:szCs w:val="24"/>
        </w:rPr>
        <w:t xml:space="preserve">Цель модуля: </w:t>
      </w:r>
      <w:r w:rsidR="00A03419" w:rsidRPr="00A03419">
        <w:rPr>
          <w:rFonts w:ascii="Times New Roman" w:hAnsi="Times New Roman"/>
          <w:sz w:val="24"/>
          <w:szCs w:val="24"/>
        </w:rPr>
        <w:t xml:space="preserve">создание условий для формирования ответственного отношения к окружающей среде, которое строится на базе экологического сознания </w:t>
      </w:r>
    </w:p>
    <w:p w:rsidR="00246B25" w:rsidRDefault="00246B25" w:rsidP="00246B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246B25">
        <w:rPr>
          <w:rFonts w:ascii="Times New Roman" w:hAnsi="Times New Roman"/>
          <w:color w:val="1A1A1A"/>
          <w:sz w:val="24"/>
          <w:szCs w:val="24"/>
        </w:rPr>
        <w:t>Задачи</w:t>
      </w:r>
      <w:r>
        <w:rPr>
          <w:rFonts w:ascii="Times New Roman" w:hAnsi="Times New Roman"/>
          <w:color w:val="1A1A1A"/>
          <w:sz w:val="24"/>
          <w:szCs w:val="24"/>
        </w:rPr>
        <w:t xml:space="preserve"> модуля</w:t>
      </w:r>
      <w:r w:rsidRPr="00246B25">
        <w:rPr>
          <w:rFonts w:ascii="Times New Roman" w:hAnsi="Times New Roman"/>
          <w:color w:val="1A1A1A"/>
          <w:sz w:val="24"/>
          <w:szCs w:val="24"/>
        </w:rPr>
        <w:t>:</w:t>
      </w:r>
    </w:p>
    <w:p w:rsidR="00A03419" w:rsidRPr="00246B25" w:rsidRDefault="00A03419" w:rsidP="00246B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A03419">
        <w:rPr>
          <w:rFonts w:ascii="Times New Roman" w:hAnsi="Times New Roman"/>
          <w:sz w:val="24"/>
          <w:szCs w:val="24"/>
        </w:rPr>
        <w:t>- воспитание эстетического и нравственного отношения к окружающей среде, умения вести себя в ней в соответствии с общечеловеческими нормами морали, активное присвоение нравственных запретов и предписаний в отношениях с природой;</w:t>
      </w:r>
    </w:p>
    <w:p w:rsidR="00246B25" w:rsidRPr="00246B25" w:rsidRDefault="00246B25" w:rsidP="00246B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Pr="00246B25">
        <w:rPr>
          <w:rFonts w:ascii="Times New Roman" w:hAnsi="Times New Roman"/>
          <w:color w:val="1A1A1A"/>
          <w:sz w:val="24"/>
          <w:szCs w:val="24"/>
        </w:rPr>
        <w:t>развитие у обучающихся экологической культуры, бережного отношения к родной земле, природным богатствам России и мира,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46B25">
        <w:rPr>
          <w:rFonts w:ascii="Times New Roman" w:hAnsi="Times New Roman"/>
          <w:color w:val="1A1A1A"/>
          <w:sz w:val="24"/>
          <w:szCs w:val="24"/>
        </w:rPr>
        <w:t>понимание влияния социально-экономических процессов на состояние природной и социальной среды;</w:t>
      </w:r>
    </w:p>
    <w:p w:rsidR="00246B25" w:rsidRPr="00246B25" w:rsidRDefault="00246B25" w:rsidP="00246B2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Pr="00246B25">
        <w:rPr>
          <w:rFonts w:ascii="Times New Roman" w:hAnsi="Times New Roman"/>
          <w:color w:val="1A1A1A"/>
          <w:sz w:val="24"/>
          <w:szCs w:val="24"/>
        </w:rPr>
        <w:t>воспитание чувства ответственности за состояние природных ресурсов, формирование умений и навыков разумного природопользования,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246B25">
        <w:rPr>
          <w:rFonts w:ascii="Times New Roman" w:hAnsi="Times New Roman"/>
          <w:color w:val="1A1A1A"/>
          <w:sz w:val="24"/>
          <w:szCs w:val="24"/>
        </w:rPr>
        <w:t>нетерпимого отношения к действиям, приносящим вред экологии; приобретение опыта эколого-направленной деятельности.</w:t>
      </w:r>
    </w:p>
    <w:p w:rsidR="00246B25" w:rsidRDefault="00246B25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246B25">
        <w:rPr>
          <w:rFonts w:ascii="Times New Roman" w:hAnsi="Times New Roman"/>
          <w:b/>
          <w:color w:val="1A1A1A"/>
          <w:sz w:val="24"/>
          <w:szCs w:val="24"/>
        </w:rPr>
        <w:t>На уровне города и района</w:t>
      </w:r>
      <w:r>
        <w:rPr>
          <w:rFonts w:ascii="Times New Roman" w:hAnsi="Times New Roman"/>
          <w:b/>
          <w:color w:val="1A1A1A"/>
          <w:sz w:val="24"/>
          <w:szCs w:val="24"/>
        </w:rPr>
        <w:t>:</w:t>
      </w:r>
    </w:p>
    <w:p w:rsidR="00246B25" w:rsidRDefault="00A03419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1A1A1A"/>
          <w:sz w:val="24"/>
          <w:szCs w:val="24"/>
        </w:rPr>
        <w:t>Мероприятия</w:t>
      </w:r>
      <w:proofErr w:type="gramEnd"/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A03419">
        <w:rPr>
          <w:rFonts w:ascii="Times New Roman" w:hAnsi="Times New Roman"/>
          <w:sz w:val="24"/>
          <w:szCs w:val="24"/>
        </w:rPr>
        <w:t>посвященные празднованию Дня Земли</w:t>
      </w:r>
      <w:r>
        <w:rPr>
          <w:rFonts w:ascii="Times New Roman" w:hAnsi="Times New Roman"/>
          <w:sz w:val="24"/>
          <w:szCs w:val="24"/>
        </w:rPr>
        <w:t>;</w:t>
      </w:r>
    </w:p>
    <w:p w:rsidR="00A53112" w:rsidRPr="00A53112" w:rsidRDefault="00A03419" w:rsidP="00A531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экологические акции «Чистые берега», </w:t>
      </w:r>
      <w:r w:rsidR="00A53112" w:rsidRPr="00A53112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«Чистый город», «Посади дерево», «Очистим планету от мусора»</w:t>
      </w:r>
      <w:r w:rsidR="00A53112" w:rsidRPr="00A53112">
        <w:rPr>
          <w:rFonts w:ascii="Times New Roman" w:hAnsi="Times New Roman"/>
          <w:color w:val="111115"/>
          <w:sz w:val="24"/>
          <w:szCs w:val="24"/>
          <w:bdr w:val="none" w:sz="0" w:space="0" w:color="auto" w:frame="1"/>
          <w:shd w:val="clear" w:color="auto" w:fill="F6F6F3"/>
        </w:rPr>
        <w:t>.</w:t>
      </w:r>
    </w:p>
    <w:p w:rsidR="00A03419" w:rsidRDefault="00A03419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3419">
        <w:rPr>
          <w:rFonts w:ascii="Times New Roman" w:hAnsi="Times New Roman"/>
          <w:b/>
          <w:sz w:val="24"/>
          <w:szCs w:val="24"/>
        </w:rPr>
        <w:t>На уровне колледжа;</w:t>
      </w:r>
    </w:p>
    <w:p w:rsidR="00A53112" w:rsidRPr="00A53112" w:rsidRDefault="00A03419" w:rsidP="00C157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211278">
        <w:rPr>
          <w:rFonts w:ascii="Times New Roman" w:hAnsi="Times New Roman"/>
          <w:sz w:val="24"/>
          <w:szCs w:val="24"/>
        </w:rPr>
        <w:t>ежегодные субботники, акции по наведению порядка на прилегающей к колледжу территории с участием всех студенческих групп коллежа.</w:t>
      </w:r>
      <w:r w:rsidR="00A53112">
        <w:rPr>
          <w:rFonts w:ascii="Times New Roman" w:hAnsi="Times New Roman"/>
          <w:sz w:val="24"/>
          <w:szCs w:val="24"/>
        </w:rPr>
        <w:t xml:space="preserve"> </w:t>
      </w:r>
      <w:r w:rsidR="00A53112">
        <w:rPr>
          <w:color w:val="111115"/>
          <w:sz w:val="28"/>
          <w:szCs w:val="28"/>
          <w:shd w:val="clear" w:color="auto" w:fill="FFFFFF"/>
        </w:rPr>
        <w:t xml:space="preserve"> </w:t>
      </w:r>
    </w:p>
    <w:p w:rsidR="00A03419" w:rsidRDefault="00211278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278">
        <w:rPr>
          <w:rFonts w:ascii="Times New Roman" w:hAnsi="Times New Roman"/>
          <w:b/>
          <w:sz w:val="24"/>
          <w:szCs w:val="24"/>
        </w:rPr>
        <w:t>На групповом уровне:</w:t>
      </w:r>
    </w:p>
    <w:p w:rsidR="00211278" w:rsidRDefault="00211278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278">
        <w:rPr>
          <w:rFonts w:ascii="Times New Roman" w:hAnsi="Times New Roman"/>
          <w:sz w:val="24"/>
          <w:szCs w:val="24"/>
        </w:rPr>
        <w:t xml:space="preserve">- Конкурс рисунков </w:t>
      </w:r>
      <w:r>
        <w:rPr>
          <w:rFonts w:ascii="Times New Roman" w:hAnsi="Times New Roman"/>
          <w:sz w:val="24"/>
          <w:szCs w:val="24"/>
        </w:rPr>
        <w:t>«Это наш мир»;</w:t>
      </w:r>
    </w:p>
    <w:p w:rsidR="00211278" w:rsidRDefault="00211278" w:rsidP="00A5311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тематические классные часы</w:t>
      </w:r>
      <w:r w:rsidR="00A53112">
        <w:rPr>
          <w:rFonts w:ascii="Times New Roman" w:hAnsi="Times New Roman"/>
          <w:sz w:val="24"/>
          <w:szCs w:val="24"/>
        </w:rPr>
        <w:t xml:space="preserve"> </w:t>
      </w:r>
      <w:r w:rsidRPr="00A53112">
        <w:rPr>
          <w:rFonts w:ascii="Times New Roman" w:hAnsi="Times New Roman"/>
          <w:color w:val="1A1A1A"/>
          <w:sz w:val="24"/>
          <w:szCs w:val="24"/>
        </w:rPr>
        <w:t>«Моя малая родина: природа,</w:t>
      </w:r>
      <w:r w:rsidR="00A21F77">
        <w:rPr>
          <w:rFonts w:ascii="Times New Roman" w:hAnsi="Times New Roman"/>
          <w:color w:val="1A1A1A"/>
          <w:sz w:val="24"/>
          <w:szCs w:val="24"/>
        </w:rPr>
        <w:t xml:space="preserve"> культура</w:t>
      </w:r>
      <w:r w:rsidR="00A53112" w:rsidRPr="00A53112">
        <w:rPr>
          <w:rFonts w:ascii="Times New Roman" w:hAnsi="Times New Roman"/>
          <w:color w:val="1A1A1A"/>
          <w:sz w:val="24"/>
          <w:szCs w:val="24"/>
        </w:rPr>
        <w:t>»</w:t>
      </w:r>
      <w:r w:rsidR="00A53112">
        <w:rPr>
          <w:rFonts w:ascii="Times New Roman" w:hAnsi="Times New Roman"/>
          <w:color w:val="1A1A1A"/>
          <w:sz w:val="24"/>
          <w:szCs w:val="24"/>
        </w:rPr>
        <w:t>, «Сохрани лес», «</w:t>
      </w:r>
      <w:r w:rsidR="00A53112" w:rsidRPr="00A53112">
        <w:rPr>
          <w:rFonts w:ascii="Times New Roman" w:hAnsi="Times New Roman"/>
          <w:sz w:val="24"/>
          <w:szCs w:val="24"/>
        </w:rPr>
        <w:t>Э</w:t>
      </w:r>
      <w:r w:rsidR="00A53112">
        <w:rPr>
          <w:rFonts w:ascii="Times New Roman" w:hAnsi="Times New Roman"/>
          <w:sz w:val="24"/>
          <w:szCs w:val="24"/>
        </w:rPr>
        <w:t>кология и здоровый образ жизни»</w:t>
      </w:r>
      <w:r w:rsidR="00A53112" w:rsidRPr="00A53112">
        <w:rPr>
          <w:rFonts w:ascii="Times New Roman" w:hAnsi="Times New Roman"/>
          <w:color w:val="1A1A1A"/>
          <w:sz w:val="24"/>
          <w:szCs w:val="24"/>
        </w:rPr>
        <w:t>;</w:t>
      </w:r>
    </w:p>
    <w:p w:rsidR="00051A1C" w:rsidRPr="00051A1C" w:rsidRDefault="00051A1C" w:rsidP="00051A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- </w:t>
      </w:r>
      <w:r w:rsidRPr="00051A1C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проведение часов общения,  круглых столов</w:t>
      </w:r>
      <w:r w:rsidRPr="00051A1C">
        <w:rPr>
          <w:rStyle w:val="a7"/>
          <w:rFonts w:ascii="Times New Roman" w:hAnsi="Times New Roman"/>
          <w:b w:val="0"/>
          <w:bCs w:val="0"/>
          <w:color w:val="111115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51A1C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(«Экология и здоровый образ жизни», «Влияние окружающей среды на здоровье человека»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)</w:t>
      </w:r>
    </w:p>
    <w:p w:rsidR="007C138D" w:rsidRDefault="007C138D" w:rsidP="00A53112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</w:rPr>
      </w:pPr>
      <w:r w:rsidRPr="007C138D">
        <w:rPr>
          <w:rFonts w:ascii="Times New Roman" w:hAnsi="Times New Roman"/>
          <w:b/>
          <w:color w:val="1A1A1A"/>
          <w:sz w:val="24"/>
          <w:szCs w:val="24"/>
        </w:rPr>
        <w:t>На индивидуальном уровне:</w:t>
      </w:r>
    </w:p>
    <w:p w:rsidR="007C138D" w:rsidRPr="007C138D" w:rsidRDefault="007C138D" w:rsidP="00A5311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- вовлечение обучающихся в волонтерскую экологическую деятельность.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34"/>
      </w:tblGrid>
      <w:tr w:rsidR="007C138D" w:rsidRPr="007C138D">
        <w:trPr>
          <w:trHeight w:val="247"/>
        </w:trPr>
        <w:tc>
          <w:tcPr>
            <w:tcW w:w="6134" w:type="dxa"/>
          </w:tcPr>
          <w:p w:rsidR="007C138D" w:rsidRPr="007C138D" w:rsidRDefault="00051A1C" w:rsidP="007C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- организация наблюдений обучающихся в природе.</w:t>
            </w:r>
          </w:p>
        </w:tc>
      </w:tr>
    </w:tbl>
    <w:p w:rsidR="00A53112" w:rsidRDefault="00A53112" w:rsidP="00A53112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</w:p>
    <w:p w:rsidR="00330229" w:rsidRDefault="00330229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15206" w:rsidRDefault="00115206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15206" w:rsidRDefault="00115206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A0459" w:rsidRDefault="00AA0459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629C6" w:rsidRDefault="002629C6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629C6" w:rsidRDefault="002629C6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629C6" w:rsidRDefault="002629C6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A0459" w:rsidRDefault="00AA0459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A0459" w:rsidRDefault="00AA0459" w:rsidP="00A034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AA0459" w:rsidSect="00A57A1C">
      <w:pgSz w:w="11906" w:h="16838"/>
      <w:pgMar w:top="1134" w:right="851" w:bottom="851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18" w:rsidRDefault="00D07818">
      <w:pPr>
        <w:spacing w:after="0" w:line="240" w:lineRule="auto"/>
      </w:pPr>
      <w:r>
        <w:separator/>
      </w:r>
    </w:p>
  </w:endnote>
  <w:endnote w:type="continuationSeparator" w:id="0">
    <w:p w:rsidR="00D07818" w:rsidRDefault="00D0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AB" w:rsidRDefault="00041BAB" w:rsidP="00A10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BAB" w:rsidRDefault="00041BAB" w:rsidP="00A10D8B">
    <w:pPr>
      <w:pStyle w:val="a3"/>
      <w:ind w:right="360"/>
    </w:pPr>
  </w:p>
  <w:p w:rsidR="00041BAB" w:rsidRDefault="00041BAB"/>
  <w:p w:rsidR="00041BAB" w:rsidRDefault="00041BAB"/>
  <w:p w:rsidR="00041BAB" w:rsidRDefault="00041B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206" w:rsidRDefault="00115206">
    <w:pPr>
      <w:pStyle w:val="a3"/>
      <w:jc w:val="right"/>
    </w:pPr>
  </w:p>
  <w:p w:rsidR="00115206" w:rsidRDefault="001152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18" w:rsidRDefault="00D07818">
      <w:pPr>
        <w:spacing w:after="0" w:line="240" w:lineRule="auto"/>
      </w:pPr>
      <w:r>
        <w:separator/>
      </w:r>
    </w:p>
  </w:footnote>
  <w:footnote w:type="continuationSeparator" w:id="0">
    <w:p w:rsidR="00D07818" w:rsidRDefault="00D0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88D"/>
    <w:multiLevelType w:val="hybridMultilevel"/>
    <w:tmpl w:val="65FC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05AE"/>
    <w:multiLevelType w:val="multilevel"/>
    <w:tmpl w:val="324860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4369B7"/>
    <w:multiLevelType w:val="hybridMultilevel"/>
    <w:tmpl w:val="D97A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50391"/>
    <w:multiLevelType w:val="multilevel"/>
    <w:tmpl w:val="F5FEA44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03"/>
    <w:rsid w:val="00000893"/>
    <w:rsid w:val="0002360D"/>
    <w:rsid w:val="00025AD7"/>
    <w:rsid w:val="000272E8"/>
    <w:rsid w:val="00041BAB"/>
    <w:rsid w:val="00047779"/>
    <w:rsid w:val="00051A1C"/>
    <w:rsid w:val="00064EC2"/>
    <w:rsid w:val="00072BB7"/>
    <w:rsid w:val="0007320B"/>
    <w:rsid w:val="00097AD5"/>
    <w:rsid w:val="000A1B4B"/>
    <w:rsid w:val="000A3816"/>
    <w:rsid w:val="000A6371"/>
    <w:rsid w:val="000A7B10"/>
    <w:rsid w:val="000A7EFE"/>
    <w:rsid w:val="000B0556"/>
    <w:rsid w:val="000C6146"/>
    <w:rsid w:val="000F0B03"/>
    <w:rsid w:val="000F2E1F"/>
    <w:rsid w:val="000F3D18"/>
    <w:rsid w:val="000F5FDC"/>
    <w:rsid w:val="000F6DF1"/>
    <w:rsid w:val="0010382E"/>
    <w:rsid w:val="0010668B"/>
    <w:rsid w:val="00115206"/>
    <w:rsid w:val="00115738"/>
    <w:rsid w:val="00167589"/>
    <w:rsid w:val="00174E1A"/>
    <w:rsid w:val="0019448E"/>
    <w:rsid w:val="001D4BB2"/>
    <w:rsid w:val="001D7EAC"/>
    <w:rsid w:val="001E27AB"/>
    <w:rsid w:val="00204CD6"/>
    <w:rsid w:val="00211278"/>
    <w:rsid w:val="0021430D"/>
    <w:rsid w:val="00217E6E"/>
    <w:rsid w:val="00237D76"/>
    <w:rsid w:val="00241DE6"/>
    <w:rsid w:val="00246B25"/>
    <w:rsid w:val="002629C6"/>
    <w:rsid w:val="00267573"/>
    <w:rsid w:val="00277F2F"/>
    <w:rsid w:val="00283B5E"/>
    <w:rsid w:val="002E3166"/>
    <w:rsid w:val="002E6EEB"/>
    <w:rsid w:val="00316968"/>
    <w:rsid w:val="00324091"/>
    <w:rsid w:val="00330229"/>
    <w:rsid w:val="003331D2"/>
    <w:rsid w:val="0034331E"/>
    <w:rsid w:val="003462B5"/>
    <w:rsid w:val="00350967"/>
    <w:rsid w:val="00362711"/>
    <w:rsid w:val="00363862"/>
    <w:rsid w:val="003838D4"/>
    <w:rsid w:val="003B07D1"/>
    <w:rsid w:val="003B4EEF"/>
    <w:rsid w:val="003B4F72"/>
    <w:rsid w:val="003E6E5D"/>
    <w:rsid w:val="003F0307"/>
    <w:rsid w:val="003F47CD"/>
    <w:rsid w:val="003F4A4E"/>
    <w:rsid w:val="003F5CAC"/>
    <w:rsid w:val="0040320F"/>
    <w:rsid w:val="004115AB"/>
    <w:rsid w:val="00417C9F"/>
    <w:rsid w:val="0042013B"/>
    <w:rsid w:val="00424F52"/>
    <w:rsid w:val="00435A04"/>
    <w:rsid w:val="0045109D"/>
    <w:rsid w:val="0045721A"/>
    <w:rsid w:val="0045777B"/>
    <w:rsid w:val="004614F6"/>
    <w:rsid w:val="00481854"/>
    <w:rsid w:val="00497277"/>
    <w:rsid w:val="004B02BC"/>
    <w:rsid w:val="004C1E02"/>
    <w:rsid w:val="004D03FD"/>
    <w:rsid w:val="004E131A"/>
    <w:rsid w:val="004E7821"/>
    <w:rsid w:val="005032B8"/>
    <w:rsid w:val="005103F2"/>
    <w:rsid w:val="0054055F"/>
    <w:rsid w:val="005503F1"/>
    <w:rsid w:val="00553D30"/>
    <w:rsid w:val="00562B21"/>
    <w:rsid w:val="00577748"/>
    <w:rsid w:val="0058043E"/>
    <w:rsid w:val="0058726C"/>
    <w:rsid w:val="00594697"/>
    <w:rsid w:val="005979A1"/>
    <w:rsid w:val="005B3563"/>
    <w:rsid w:val="005C0DB1"/>
    <w:rsid w:val="005C6A0D"/>
    <w:rsid w:val="005D69AD"/>
    <w:rsid w:val="005E293F"/>
    <w:rsid w:val="00601BCB"/>
    <w:rsid w:val="00606BD3"/>
    <w:rsid w:val="006342CE"/>
    <w:rsid w:val="0063503D"/>
    <w:rsid w:val="00645A70"/>
    <w:rsid w:val="00654B8D"/>
    <w:rsid w:val="00661ED8"/>
    <w:rsid w:val="00674B9B"/>
    <w:rsid w:val="00676309"/>
    <w:rsid w:val="006906E6"/>
    <w:rsid w:val="006A3E20"/>
    <w:rsid w:val="006B4CD9"/>
    <w:rsid w:val="006F47F0"/>
    <w:rsid w:val="007236E7"/>
    <w:rsid w:val="00724078"/>
    <w:rsid w:val="00725FA0"/>
    <w:rsid w:val="00733BEB"/>
    <w:rsid w:val="0075772D"/>
    <w:rsid w:val="007638C1"/>
    <w:rsid w:val="007727AE"/>
    <w:rsid w:val="00774496"/>
    <w:rsid w:val="00784481"/>
    <w:rsid w:val="00787423"/>
    <w:rsid w:val="007A231A"/>
    <w:rsid w:val="007A5117"/>
    <w:rsid w:val="007B0916"/>
    <w:rsid w:val="007B6A81"/>
    <w:rsid w:val="007C138D"/>
    <w:rsid w:val="007D38AA"/>
    <w:rsid w:val="007F4E3A"/>
    <w:rsid w:val="00802AE4"/>
    <w:rsid w:val="00815C0F"/>
    <w:rsid w:val="00840713"/>
    <w:rsid w:val="00840A95"/>
    <w:rsid w:val="008430BC"/>
    <w:rsid w:val="00850DCE"/>
    <w:rsid w:val="00875673"/>
    <w:rsid w:val="00892256"/>
    <w:rsid w:val="008C13AC"/>
    <w:rsid w:val="009028FE"/>
    <w:rsid w:val="00913FD5"/>
    <w:rsid w:val="009405A1"/>
    <w:rsid w:val="00942C27"/>
    <w:rsid w:val="00946F6A"/>
    <w:rsid w:val="009532B3"/>
    <w:rsid w:val="00956EE0"/>
    <w:rsid w:val="0096497F"/>
    <w:rsid w:val="00974049"/>
    <w:rsid w:val="0098413E"/>
    <w:rsid w:val="00984404"/>
    <w:rsid w:val="009B2634"/>
    <w:rsid w:val="009B62DF"/>
    <w:rsid w:val="009E4569"/>
    <w:rsid w:val="00A008EE"/>
    <w:rsid w:val="00A00F7C"/>
    <w:rsid w:val="00A03419"/>
    <w:rsid w:val="00A100C8"/>
    <w:rsid w:val="00A10D8B"/>
    <w:rsid w:val="00A211CA"/>
    <w:rsid w:val="00A21F77"/>
    <w:rsid w:val="00A3084B"/>
    <w:rsid w:val="00A323C3"/>
    <w:rsid w:val="00A37E30"/>
    <w:rsid w:val="00A47414"/>
    <w:rsid w:val="00A53112"/>
    <w:rsid w:val="00A55968"/>
    <w:rsid w:val="00A57A1C"/>
    <w:rsid w:val="00A71DD8"/>
    <w:rsid w:val="00A84EA9"/>
    <w:rsid w:val="00AA0459"/>
    <w:rsid w:val="00AA167F"/>
    <w:rsid w:val="00AA55E7"/>
    <w:rsid w:val="00AB64F1"/>
    <w:rsid w:val="00AD730A"/>
    <w:rsid w:val="00B168D6"/>
    <w:rsid w:val="00B221C5"/>
    <w:rsid w:val="00B33C13"/>
    <w:rsid w:val="00B36FD2"/>
    <w:rsid w:val="00B42BB4"/>
    <w:rsid w:val="00B43707"/>
    <w:rsid w:val="00B5245E"/>
    <w:rsid w:val="00B959C4"/>
    <w:rsid w:val="00BA30FE"/>
    <w:rsid w:val="00BB35CE"/>
    <w:rsid w:val="00BC720A"/>
    <w:rsid w:val="00BD07B5"/>
    <w:rsid w:val="00BD382E"/>
    <w:rsid w:val="00BE25A2"/>
    <w:rsid w:val="00BE3CF3"/>
    <w:rsid w:val="00BF2692"/>
    <w:rsid w:val="00C07D14"/>
    <w:rsid w:val="00C157CC"/>
    <w:rsid w:val="00C17E5B"/>
    <w:rsid w:val="00C3407F"/>
    <w:rsid w:val="00C34302"/>
    <w:rsid w:val="00C40A95"/>
    <w:rsid w:val="00C57DDE"/>
    <w:rsid w:val="00C62B89"/>
    <w:rsid w:val="00C71AB2"/>
    <w:rsid w:val="00CA5D78"/>
    <w:rsid w:val="00CB3E70"/>
    <w:rsid w:val="00CD20B2"/>
    <w:rsid w:val="00CE3882"/>
    <w:rsid w:val="00CF2692"/>
    <w:rsid w:val="00CF78B9"/>
    <w:rsid w:val="00D01E05"/>
    <w:rsid w:val="00D07818"/>
    <w:rsid w:val="00D13347"/>
    <w:rsid w:val="00D25967"/>
    <w:rsid w:val="00D25D94"/>
    <w:rsid w:val="00D359A0"/>
    <w:rsid w:val="00D46FB2"/>
    <w:rsid w:val="00D52C17"/>
    <w:rsid w:val="00D63388"/>
    <w:rsid w:val="00D64E86"/>
    <w:rsid w:val="00D84A5E"/>
    <w:rsid w:val="00DC2F1E"/>
    <w:rsid w:val="00DD3030"/>
    <w:rsid w:val="00DD7FE9"/>
    <w:rsid w:val="00DE475C"/>
    <w:rsid w:val="00DE59AF"/>
    <w:rsid w:val="00DF7E6F"/>
    <w:rsid w:val="00E00BA8"/>
    <w:rsid w:val="00E055FA"/>
    <w:rsid w:val="00E13AB4"/>
    <w:rsid w:val="00E1569A"/>
    <w:rsid w:val="00E230A2"/>
    <w:rsid w:val="00E43B46"/>
    <w:rsid w:val="00E62A63"/>
    <w:rsid w:val="00E82CB7"/>
    <w:rsid w:val="00E82D52"/>
    <w:rsid w:val="00E837D3"/>
    <w:rsid w:val="00E91E9F"/>
    <w:rsid w:val="00E91F81"/>
    <w:rsid w:val="00EA2EB3"/>
    <w:rsid w:val="00EB1B8C"/>
    <w:rsid w:val="00EE75A4"/>
    <w:rsid w:val="00F00A28"/>
    <w:rsid w:val="00F35B4E"/>
    <w:rsid w:val="00F36488"/>
    <w:rsid w:val="00F4031F"/>
    <w:rsid w:val="00F4242C"/>
    <w:rsid w:val="00F7375D"/>
    <w:rsid w:val="00F91FFE"/>
    <w:rsid w:val="00F9594A"/>
    <w:rsid w:val="00FC29DF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5491"/>
  <w15:docId w15:val="{518112C6-4118-49D9-9389-FE5A5AE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5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7E5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E5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C17E5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C17E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C17E5B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17E5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974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F3648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051A1C"/>
    <w:rPr>
      <w:b/>
      <w:bCs/>
    </w:rPr>
  </w:style>
  <w:style w:type="table" w:styleId="a8">
    <w:name w:val="Table Grid"/>
    <w:basedOn w:val="a1"/>
    <w:uiPriority w:val="59"/>
    <w:rsid w:val="0033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302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3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5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7A1C"/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uiPriority w:val="1"/>
    <w:qFormat/>
    <w:rsid w:val="00C57DDE"/>
    <w:pPr>
      <w:widowControl w:val="0"/>
      <w:autoSpaceDE w:val="0"/>
      <w:autoSpaceDN w:val="0"/>
      <w:spacing w:after="0" w:line="240" w:lineRule="auto"/>
      <w:ind w:left="816"/>
    </w:pPr>
    <w:rPr>
      <w:rFonts w:ascii="Times New Roman" w:hAnsi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C57D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0;&#1075;&#1090;&#1082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B0D6-A012-4642-B97C-F229D64C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2023-10-02T08:20:00Z</cp:lastPrinted>
  <dcterms:created xsi:type="dcterms:W3CDTF">2024-09-18T12:56:00Z</dcterms:created>
  <dcterms:modified xsi:type="dcterms:W3CDTF">2024-11-13T12:04:00Z</dcterms:modified>
</cp:coreProperties>
</file>